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left:0;text-align:left;margin-left:961pt;margin-top:878pt;width:36pt;height:27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第二单元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419.5pt;height:140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2"/>
        <w:tabs>
          <w:tab w:val="left" w:pos="3828"/>
        </w:tabs>
        <w:spacing w:line="360" w:lineRule="auto"/>
        <w:jc w:val="center"/>
      </w:pP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课　《张中丞传》后叙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大唐烽火，遍地狼烟，饿殍遍野，生灵涂炭。国家遭外敌蹂躏，在乱军中摇摇欲坠；人民遭王朝倾轧，在黑暗中匍匐前行。在国难当头，哀鸿遍野的时刻，张巡，是你，受任于败军之际，奉命于危难之间，死守城池，不逆不降，宁死不屈，大义凛然！你，以百卒抗百万军师，你，以一城捍大唐天下！你，是天下的表率，是民族的脊梁！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面对敌人的威逼利诱，你说：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男儿死耳，不可为不义屈！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是的，你做到了，人民感激你，文人感念你，你的名字，流芳百世，熠熠生辉！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 w:hint="eastAsia"/>
        </w:rPr>
        <w:instrText>INCLUDEPICTURE  "D:\\</w:instrText>
      </w:r>
      <w:r>
        <w:rPr>
          <w:rFonts w:ascii="Times New Roman" w:eastAsia="楷体_GB2312" w:hAnsi="Times New Roman" w:cs="Times New Roman" w:hint="eastAsia"/>
        </w:rPr>
        <w:instrText>处理中心</w:instrText>
      </w:r>
      <w:r>
        <w:rPr>
          <w:rFonts w:ascii="Times New Roman" w:eastAsia="楷体_GB2312" w:hAnsi="Times New Roman" w:cs="Times New Roman" w:hint="eastAsia"/>
        </w:rPr>
        <w:instrText>\\2018.4.25</w:instrText>
      </w:r>
      <w:r>
        <w:rPr>
          <w:rFonts w:ascii="Times New Roman" w:eastAsia="楷体_GB2312" w:hAnsi="Times New Roman" w:cs="Times New Roman" w:hint="eastAsia"/>
        </w:rPr>
        <w:instrText>高中</w:instrText>
      </w:r>
      <w:r>
        <w:rPr>
          <w:rFonts w:ascii="Times New Roman" w:eastAsia="楷体_GB2312" w:hAnsi="Times New Roman" w:cs="Times New Roman" w:hint="eastAsia"/>
        </w:rPr>
        <w:instrText>\\wen</w:instrText>
      </w:r>
      <w:r>
        <w:rPr>
          <w:rFonts w:ascii="Times New Roman" w:eastAsia="楷体_GB2312" w:hAnsi="Times New Roman" w:cs="Times New Roman" w:hint="eastAsia"/>
        </w:rPr>
        <w:instrText>ke\\</w:instrText>
      </w:r>
      <w:r>
        <w:rPr>
          <w:rFonts w:ascii="Times New Roman" w:eastAsia="楷体_GB2312" w:hAnsi="Times New Roman" w:cs="Times New Roman" w:hint="eastAsia"/>
        </w:rPr>
        <w:instrText>语文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常识积累</w:instrText>
      </w:r>
      <w:r>
        <w:rPr>
          <w:rFonts w:ascii="Times New Roman" w:eastAsia="楷体_GB2312" w:hAnsi="Times New Roman" w:cs="Times New Roman" w:hint="eastAsia"/>
        </w:rPr>
        <w:instrText>1a.TIF" \* MERGEFORMATINET</w:instrText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fldChar w:fldCharType="separate"/>
      </w:r>
      <w:r>
        <w:rPr>
          <w:rFonts w:ascii="Times New Roman" w:eastAsia="楷体_GB2312" w:hAnsi="Times New Roman" w:cs="Times New Roman"/>
        </w:rPr>
        <w:pict>
          <v:shape id="_x0000_i1026" type="#_x0000_t75" style="width:237.9pt;height:26.3pt">
            <v:imagedata r:id="rId10" r:href="rId11"/>
          </v:shape>
        </w:pict>
      </w:r>
      <w:r>
        <w:rPr>
          <w:rFonts w:ascii="Times New Roman" w:eastAsia="楷体_GB2312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4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韩愈</w:t>
      </w:r>
      <w:r>
        <w:rPr>
          <w:rFonts w:ascii="Times New Roman" w:hAnsi="Times New Roman" w:cs="Times New Roman"/>
        </w:rPr>
        <w:t>(768—824)</w:t>
      </w:r>
      <w:r>
        <w:rPr>
          <w:rFonts w:ascii="Times New Roman" w:hAnsi="Times New Roman" w:cs="Times New Roman"/>
        </w:rPr>
        <w:t>，唐代文学家、哲学家。字退之，河南南阳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今孟州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人。自谓郡望昌黎，世称韩昌黎，谥号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，后人尊称韩文公。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韩愈与柳宗元同为古文运动的倡导者，为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唐宋八大家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之首。他反对六朝以来的骈文，提倡先秦、两汉的散文，文学上主张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辞必己出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惟陈言之务去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。他的文章，说理透辟，气势充沛，结构严谨，语言精炼，对当时及后代的散文创作都有重大影响。著有《昌黎先生集》。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是韩愈散文代表作之一。在安史之乱中，张巡与许远齐心协力坚守睢阳，最后城破身死。当时，有人指责许远怕死，又说张巡、许远不该死守睢阳孤城，致使平民遭殃。韩愈对此深感愤慨，认为这些人是在诬蔑张巡和许远。他读了李翰的《张巡传》之后，觉得意犹未尽，便以更炽热的文笔表彰张巡、许远的功绩和气节。本文采用夹叙夹议的写法，选择最有代表性的事件来突出人物的性格，将张巡和南霁云慷慨激昂、忠勇坚贞的形象生动地表现出来了。</w:t>
      </w:r>
    </w:p>
    <w:p w:rsidR="004711D3" w:rsidRDefault="004711D3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:rsidR="004711D3" w:rsidRDefault="004711D3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三、文体知识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是文章体裁的一种，古人常用它来说明著作写作出版的情况和对作家作品的介绍评论，一般放</w:t>
      </w:r>
      <w:r>
        <w:rPr>
          <w:rFonts w:ascii="Times New Roman" w:hAnsi="Times New Roman" w:cs="Times New Roman"/>
        </w:rPr>
        <w:t>在书前，变称作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后序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除具备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的作用外，还可对著作进行补充、批语或反驳，一般放在书后。本文是作者在阅读李翰所写的《张巡传》后，对有关材料作的补充，对有关人物的议论，所以题为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后叙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</w:instrText>
      </w:r>
      <w:r>
        <w:rPr>
          <w:rFonts w:ascii="Times New Roman" w:eastAsia="黑体" w:hAnsi="Times New Roman" w:cs="Times New Roman" w:hint="eastAsia"/>
        </w:rPr>
        <w:instrText>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.5pt;height:8.15pt">
            <v:imagedata r:id="rId14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元和二年四月十三日夜，愈与吴郡张籍阅　家中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旧书，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元和二年四月十三日夜，我和吴郡张籍阅读家中的旧书，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得　李翰所为《张巡传》。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看到李翰所撰写的《张巡传》。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元和二年</w:instrText>
      </w:r>
      <w:r>
        <w:rPr>
          <w:rFonts w:ascii="Times New Roman" w:eastAsia="仿宋_GB2312" w:hAnsi="Times New Roman" w:cs="Times New Roman"/>
        </w:rPr>
        <w:instrText>：公元</w:instrText>
      </w:r>
      <w:r>
        <w:rPr>
          <w:rFonts w:ascii="Times New Roman" w:eastAsia="仿宋_GB2312" w:hAnsi="Times New Roman" w:cs="Times New Roman"/>
        </w:rPr>
        <w:instrText>807</w:instrText>
      </w:r>
      <w:r>
        <w:rPr>
          <w:rFonts w:ascii="Times New Roman" w:eastAsia="仿宋_GB2312" w:hAnsi="Times New Roman" w:cs="Times New Roman"/>
        </w:rPr>
        <w:instrText>年。元和，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唐宪宗年号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806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821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张籍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字文昌，唐代诗人，祖籍苏州，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故曰吴郡。</w:instrText>
      </w:r>
      <w:r>
        <w:rPr>
          <w:rFonts w:ascii="Times New Roman" w:eastAsia="黑体" w:hAnsi="Times New Roman" w:cs="Times New Roman"/>
        </w:rPr>
        <w:instrText>得</w:instrText>
      </w:r>
      <w:r>
        <w:rPr>
          <w:rFonts w:ascii="Times New Roman" w:eastAsia="仿宋_GB2312" w:hAnsi="Times New Roman" w:cs="Times New Roman"/>
        </w:rPr>
        <w:instrText>：获取，得到。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翰　以文章自名，为此传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李翰以文章自称，写这篇传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颇详密，然　　　尚　　　　恨有阙者：　不为许远立传，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也甚为详密，然而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我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尚为其有缺失而遗憾：没有为许远立传，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又不载　雷万春事　首尾。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又没有记载雷万春事迹的始末。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李翰</w:instrText>
      </w:r>
      <w:r>
        <w:rPr>
          <w:rFonts w:ascii="Times New Roman" w:eastAsia="仿宋_GB2312" w:hAnsi="Times New Roman" w:cs="Times New Roman"/>
        </w:rPr>
        <w:instrText>：字子羽，开元间进士，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曾官右拾遗，系张巡好友。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名</w:instrText>
      </w:r>
      <w:r>
        <w:rPr>
          <w:rFonts w:ascii="Times New Roman" w:eastAsia="仿宋_GB2312" w:hAnsi="Times New Roman" w:cs="Times New Roman"/>
        </w:rPr>
        <w:instrText>：称。</w:instrText>
      </w:r>
      <w:r>
        <w:rPr>
          <w:rFonts w:ascii="Times New Roman" w:eastAsia="黑体" w:hAnsi="Times New Roman" w:cs="Times New Roman"/>
        </w:rPr>
        <w:instrText>恨：</w:instrText>
      </w:r>
      <w:r>
        <w:rPr>
          <w:rFonts w:ascii="Times New Roman" w:eastAsia="仿宋_GB2312" w:hAnsi="Times New Roman" w:cs="Times New Roman"/>
        </w:rPr>
        <w:instrText>遗憾，不满。</w:instrText>
      </w:r>
      <w:r>
        <w:rPr>
          <w:rFonts w:ascii="Times New Roman" w:eastAsia="黑体" w:hAnsi="Times New Roman" w:cs="Times New Roman"/>
        </w:rPr>
        <w:instrText>阙</w:instrText>
      </w:r>
      <w:r>
        <w:rPr>
          <w:rFonts w:ascii="Times New Roman" w:eastAsia="仿宋_GB2312" w:hAnsi="Times New Roman" w:cs="Times New Roman"/>
        </w:rPr>
        <w:instrText>：同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缺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，缺陷，遗漏。</w:instrText>
      </w:r>
      <w:r>
        <w:rPr>
          <w:rFonts w:ascii="Times New Roman" w:eastAsia="黑体" w:hAnsi="Times New Roman" w:cs="Times New Roman"/>
        </w:rPr>
        <w:instrText>载</w:instrText>
      </w:r>
      <w:r>
        <w:rPr>
          <w:rFonts w:ascii="Times New Roman" w:eastAsia="仿宋_GB2312" w:hAnsi="Times New Roman" w:cs="Times New Roman"/>
        </w:rPr>
        <w:instrText>：记载。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远　虽　材　　若不及　巡者，开　　　门　　纳　巡，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许远虽然才干好像比不上张巡，但他打开城门接纳张巡，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位　本在巡　　上，授之柄　　　　　　而处　　　其下，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职位本在张巡之上，却将权柄交给张巡而自己甘处其下，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无所　　疑忌，竟　与巡俱守　　　死、成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　功　　名；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毫无疑心猜忌，最终与张巡一同守城而死、成就了功业和名望；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若：</w:instrText>
      </w:r>
      <w:r>
        <w:rPr>
          <w:rFonts w:ascii="Times New Roman" w:eastAsia="仿宋_GB2312" w:hAnsi="Times New Roman" w:cs="Times New Roman"/>
        </w:rPr>
        <w:instrText>好像。</w:instrText>
      </w:r>
      <w:r>
        <w:rPr>
          <w:rFonts w:ascii="Times New Roman" w:eastAsia="黑体" w:hAnsi="Times New Roman" w:cs="Times New Roman"/>
        </w:rPr>
        <w:instrText>纳</w:instrText>
      </w:r>
      <w:r>
        <w:rPr>
          <w:rFonts w:ascii="Times New Roman" w:eastAsia="仿宋_GB2312" w:hAnsi="Times New Roman" w:cs="Times New Roman"/>
        </w:rPr>
        <w:instrText>：接纳。</w:instrText>
      </w:r>
      <w:r>
        <w:rPr>
          <w:rFonts w:ascii="Times New Roman" w:eastAsia="黑体" w:hAnsi="Times New Roman" w:cs="Times New Roman"/>
        </w:rPr>
        <w:instrText>柄</w:instrText>
      </w:r>
      <w:r>
        <w:rPr>
          <w:rFonts w:ascii="Times New Roman" w:eastAsia="仿宋_GB2312" w:hAnsi="Times New Roman" w:cs="Times New Roman"/>
        </w:rPr>
        <w:instrText>：权柄。</w:instrText>
      </w:r>
      <w:r>
        <w:rPr>
          <w:rFonts w:ascii="Times New Roman" w:eastAsia="黑体" w:hAnsi="Times New Roman" w:cs="Times New Roman"/>
        </w:rPr>
        <w:instrText>竟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最终。</w:instrText>
      </w:r>
      <w:r>
        <w:rPr>
          <w:rFonts w:ascii="Times New Roman" w:eastAsia="黑体" w:hAnsi="Times New Roman" w:cs="Times New Roman"/>
        </w:rPr>
        <w:instrText>成</w:instrText>
      </w:r>
      <w:r>
        <w:rPr>
          <w:rFonts w:ascii="Times New Roman" w:eastAsia="仿宋_GB2312" w:hAnsi="Times New Roman" w:cs="Times New Roman"/>
        </w:rPr>
        <w:instrText>：成就、达成。</w:instrText>
      </w:r>
      <w:r>
        <w:rPr>
          <w:rFonts w:ascii="Times New Roman" w:eastAsia="黑体" w:hAnsi="Times New Roman" w:cs="Times New Roman"/>
        </w:rPr>
        <w:instrText>功</w:instrText>
      </w:r>
      <w:r>
        <w:rPr>
          <w:rFonts w:ascii="Times New Roman" w:eastAsia="仿宋_GB2312" w:hAnsi="Times New Roman" w:cs="Times New Roman"/>
        </w:rPr>
        <w:instrText>：功业。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城　　　陷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睢阳城失陷后被叛军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而虏，　与　巡　死　　先后异　　耳。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俘虏，和张巡之死只是时间先后不同罢了。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虏</w:instrText>
      </w:r>
      <w:r>
        <w:rPr>
          <w:rFonts w:ascii="Times New Roman" w:eastAsia="仿宋_GB2312" w:hAnsi="Times New Roman" w:cs="Times New Roman"/>
        </w:rPr>
        <w:instrText>：俘虏，作动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词。</w:instrText>
      </w:r>
      <w:r>
        <w:rPr>
          <w:rFonts w:ascii="Times New Roman" w:eastAsia="黑体" w:hAnsi="Times New Roman" w:cs="Times New Roman"/>
        </w:rPr>
        <w:instrText>异：</w:instrText>
      </w:r>
      <w:r>
        <w:rPr>
          <w:rFonts w:ascii="Times New Roman" w:eastAsia="仿宋_GB2312" w:hAnsi="Times New Roman" w:cs="Times New Roman"/>
        </w:rPr>
        <w:instrText>不同。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耳</w:instrText>
      </w:r>
      <w:r>
        <w:rPr>
          <w:rFonts w:ascii="Times New Roman" w:eastAsia="仿宋_GB2312" w:hAnsi="Times New Roman" w:cs="Times New Roman"/>
        </w:rPr>
        <w:instrText>：语气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词，罢了。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两家　子弟　材智下，　不能　通知二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两家的子弟们才智低下，又未能完全理解两位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父　　志，　以为巡死　　而远　　　就虏，疑　　　　畏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父辈的心志，认为张巡被杀害而许远当了俘虏，怀疑许远因怕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死而　辞服于贼。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死而向叛贼投降。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通</w:instrText>
      </w:r>
      <w:r>
        <w:rPr>
          <w:rFonts w:ascii="Times New Roman" w:eastAsia="仿宋_GB2312" w:hAnsi="Times New Roman" w:cs="Times New Roman"/>
        </w:rPr>
        <w:instrText>：完全。</w:instrText>
      </w:r>
      <w:r>
        <w:rPr>
          <w:rFonts w:ascii="Times New Roman" w:eastAsia="黑体" w:hAnsi="Times New Roman" w:cs="Times New Roman"/>
        </w:rPr>
        <w:instrText>知：</w:instrText>
      </w:r>
      <w:r>
        <w:rPr>
          <w:rFonts w:ascii="Times New Roman" w:eastAsia="仿宋_GB2312" w:hAnsi="Times New Roman" w:cs="Times New Roman"/>
        </w:rPr>
        <w:instrText>知晓，明白。</w:instrText>
      </w:r>
      <w:r>
        <w:rPr>
          <w:rFonts w:ascii="Times New Roman" w:eastAsia="黑体" w:hAnsi="Times New Roman" w:cs="Times New Roman"/>
        </w:rPr>
        <w:instrText>就：</w:instrText>
      </w:r>
      <w:r>
        <w:rPr>
          <w:rFonts w:ascii="Times New Roman" w:eastAsia="仿宋_GB2312" w:hAnsi="Times New Roman" w:cs="Times New Roman"/>
        </w:rPr>
        <w:instrText>接受。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畏：</w:instrText>
      </w:r>
      <w:r>
        <w:rPr>
          <w:rFonts w:ascii="Times New Roman" w:eastAsia="仿宋_GB2312" w:hAnsi="Times New Roman" w:cs="Times New Roman"/>
        </w:rPr>
        <w:instrText>怕。</w:instrText>
      </w:r>
      <w:r>
        <w:rPr>
          <w:rFonts w:ascii="Times New Roman" w:eastAsia="黑体" w:hAnsi="Times New Roman" w:cs="Times New Roman"/>
        </w:rPr>
        <w:instrText>辞服：</w:instrText>
      </w:r>
      <w:r>
        <w:rPr>
          <w:rFonts w:ascii="Times New Roman" w:eastAsia="仿宋_GB2312" w:hAnsi="Times New Roman" w:cs="Times New Roman"/>
        </w:rPr>
        <w:instrText>请降，投降。</w:instrText>
      </w:r>
      <w:r>
        <w:rPr>
          <w:rFonts w:ascii="Times New Roman" w:eastAsia="黑体" w:hAnsi="Times New Roman" w:cs="Times New Roman"/>
        </w:rPr>
        <w:instrText>于：</w:instrText>
      </w:r>
      <w:r>
        <w:rPr>
          <w:rFonts w:ascii="Times New Roman" w:eastAsia="仿宋_GB2312" w:hAnsi="Times New Roman" w:cs="Times New Roman"/>
        </w:rPr>
        <w:instrText>向。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远　诚　　　　畏死，何苦守　　　尺寸之　地，食其所爱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许远如果真的怕死，何苦守着睢阳这么小的地方，吃其爱妾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之肉，以　　　　　与贼　　抗而不　降乎？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的肉，凭借这些条件与敌人对抗而不投降呢？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诚：</w:instrText>
      </w:r>
      <w:r>
        <w:rPr>
          <w:rFonts w:ascii="Times New Roman" w:eastAsia="仿宋_GB2312" w:hAnsi="Times New Roman" w:cs="Times New Roman"/>
        </w:rPr>
        <w:instrText>如果，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表假设。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以：</w:instrText>
      </w:r>
      <w:r>
        <w:rPr>
          <w:rFonts w:ascii="Times New Roman" w:eastAsia="仿宋_GB2312" w:hAnsi="Times New Roman" w:cs="Times New Roman"/>
        </w:rPr>
        <w:instrText>表凭借，后面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省略了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之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当其　　　围守　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时，外无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当他们被叛军围困而坚守睢阳城时，外部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</w:instrText>
      </w:r>
      <w:r>
        <w:rPr>
          <w:rFonts w:ascii="Times New Roman" w:hAnsi="Times New Roman" w:cs="Times New Roman"/>
        </w:rPr>
        <w:instrText>\f(</w:instrText>
      </w:r>
      <w:r>
        <w:rPr>
          <w:rFonts w:ascii="Times New Roman" w:hAnsi="Times New Roman" w:cs="Times New Roman"/>
        </w:rPr>
        <w:instrText xml:space="preserve">蚍蜉蚁子之援，所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欲　忠者，　　国　与主耳；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没有一点援助，他们所想效忠的，就是国家与皇帝；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当</w:instrText>
      </w:r>
      <w:r>
        <w:rPr>
          <w:rFonts w:ascii="Times New Roman" w:eastAsia="仿宋_GB2312" w:hAnsi="Times New Roman" w:cs="Times New Roman"/>
        </w:rPr>
        <w:instrText>：正当，正在。</w:instrText>
      </w:r>
      <w:r>
        <w:rPr>
          <w:rFonts w:ascii="Times New Roman" w:eastAsia="黑体" w:hAnsi="Times New Roman" w:cs="Times New Roman"/>
        </w:rPr>
        <w:instrText>蚍蜉蚁子</w:instrText>
      </w:r>
      <w:r>
        <w:rPr>
          <w:rFonts w:ascii="Times New Roman" w:eastAsia="仿宋_GB2312" w:hAnsi="Times New Roman" w:cs="Times New Roman"/>
        </w:rPr>
        <w:instrText>：指外援弱小。</w:instrText>
      </w:r>
      <w:r>
        <w:rPr>
          <w:rFonts w:ascii="Times New Roman" w:eastAsia="黑体" w:hAnsi="Times New Roman" w:cs="Times New Roman"/>
        </w:rPr>
        <w:instrText>所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与后面的动词构成名词性短语。</w:instrText>
      </w:r>
      <w:r>
        <w:rPr>
          <w:rFonts w:ascii="Times New Roman" w:eastAsia="黑体" w:hAnsi="Times New Roman" w:cs="Times New Roman"/>
        </w:rPr>
        <w:instrText>者</w:instrText>
      </w:r>
      <w:r>
        <w:rPr>
          <w:rFonts w:ascii="Times New Roman" w:eastAsia="仿宋_GB2312" w:hAnsi="Times New Roman" w:cs="Times New Roman"/>
        </w:rPr>
        <w:instrText>：表判断。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而贼语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而敌人告诉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 </w:instrText>
      </w:r>
      <w:r>
        <w:rPr>
          <w:rFonts w:ascii="Times New Roman" w:hAnsi="Times New Roman" w:cs="Times New Roman"/>
        </w:rPr>
        <w:instrText>以国　　亡　　主　灭，　远见救援不至，而贼来益众，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他们国家已灭亡，皇帝已不存在，许远见救援未到，而敌人越来越多，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必　　以其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言为　信。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一定会认为敌人的话是真的。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语</w:instrText>
      </w:r>
      <w:r>
        <w:rPr>
          <w:rFonts w:ascii="Times New Roman" w:eastAsia="仿宋_GB2312" w:hAnsi="Times New Roman" w:cs="Times New Roman"/>
        </w:rPr>
        <w:instrText>：告诉。</w:instrText>
      </w:r>
      <w:r>
        <w:rPr>
          <w:rFonts w:ascii="Times New Roman" w:eastAsia="黑体" w:hAnsi="Times New Roman" w:cs="Times New Roman"/>
        </w:rPr>
        <w:instrText>益</w:instrText>
      </w:r>
      <w:r>
        <w:rPr>
          <w:rFonts w:ascii="Times New Roman" w:eastAsia="仿宋_GB2312" w:hAnsi="Times New Roman" w:cs="Times New Roman"/>
        </w:rPr>
        <w:instrText>：更加。</w:instrText>
      </w:r>
      <w:r>
        <w:rPr>
          <w:rFonts w:ascii="Times New Roman" w:eastAsia="黑体" w:hAnsi="Times New Roman" w:cs="Times New Roman"/>
        </w:rPr>
        <w:instrText>众</w:instrText>
      </w:r>
      <w:r>
        <w:rPr>
          <w:rFonts w:ascii="Times New Roman" w:eastAsia="仿宋_GB2312" w:hAnsi="Times New Roman" w:cs="Times New Roman"/>
        </w:rPr>
        <w:instrText>：多。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以</w:instrText>
      </w:r>
      <w:r>
        <w:rPr>
          <w:rFonts w:hAnsi="宋体" w:cs="Times New Roman"/>
        </w:rPr>
        <w:instrText>……</w:instrText>
      </w:r>
      <w:r>
        <w:rPr>
          <w:rFonts w:ascii="Times New Roman" w:eastAsia="黑体" w:hAnsi="Times New Roman" w:cs="Times New Roman"/>
        </w:rPr>
        <w:instrText>为</w:instrText>
      </w:r>
      <w:r>
        <w:rPr>
          <w:rFonts w:ascii="Times New Roman" w:eastAsia="仿宋_GB2312" w:hAnsi="Times New Roman" w:cs="Times New Roman"/>
        </w:rPr>
        <w:instrText>：把</w:instrText>
      </w:r>
      <w:r>
        <w:rPr>
          <w:rFonts w:hAnsi="宋体" w:cs="Times New Roman"/>
        </w:rPr>
        <w:instrText>……</w:instrText>
      </w:r>
      <w:r>
        <w:rPr>
          <w:rFonts w:ascii="Times New Roman" w:eastAsia="仿宋_GB2312" w:hAnsi="Times New Roman" w:cs="Times New Roman"/>
        </w:rPr>
        <w:instrText>当作。</w:instrText>
      </w:r>
      <w:r>
        <w:rPr>
          <w:rFonts w:ascii="Times New Roman" w:eastAsia="黑体" w:hAnsi="Times New Roman" w:cs="Times New Roman"/>
        </w:rPr>
        <w:instrText>信：</w:instrText>
      </w:r>
      <w:r>
        <w:rPr>
          <w:rFonts w:ascii="Times New Roman" w:eastAsia="仿宋_GB2312" w:hAnsi="Times New Roman" w:cs="Times New Roman"/>
        </w:rPr>
        <w:instrText>真实。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外　无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待　　　而犹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死守，人相　　　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外部没有可等待的援兵但他们还是拼命死守，人相互作为食物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且尽，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虽　　愚人　　亦能　数日而知　　死处矣，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即将吃完，即使是愚笨的人也能计算日子而知道自己的死期，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外无待</w:instrText>
      </w:r>
      <w:r>
        <w:rPr>
          <w:rFonts w:ascii="Times New Roman" w:eastAsia="仿宋_GB2312" w:hAnsi="Times New Roman" w:cs="Times New Roman"/>
        </w:rPr>
        <w:instrText>：外面没有期待。睢阳被围，河南</w:instrText>
      </w:r>
      <w:r>
        <w:rPr>
          <w:rFonts w:ascii="Times New Roman" w:eastAsia="仿宋_GB2312" w:hAnsi="Times New Roman" w:cs="Times New Roman"/>
        </w:rPr>
        <w:instrText>节度使贺兰进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明不发救兵，其他部队也不救援。</w:instrText>
      </w:r>
      <w:r>
        <w:rPr>
          <w:rFonts w:ascii="Times New Roman" w:eastAsia="黑体" w:hAnsi="Times New Roman" w:cs="Times New Roman"/>
        </w:rPr>
        <w:instrText>虽</w:instrText>
      </w:r>
      <w:r>
        <w:rPr>
          <w:rFonts w:ascii="Times New Roman" w:eastAsia="仿宋_GB2312" w:hAnsi="Times New Roman" w:cs="Times New Roman"/>
        </w:rPr>
        <w:instrText>：即使。</w:instrText>
      </w:r>
      <w:r>
        <w:rPr>
          <w:rFonts w:ascii="Times New Roman" w:eastAsia="黑体" w:hAnsi="Times New Roman" w:cs="Times New Roman"/>
        </w:rPr>
        <w:instrText>数日</w:instrText>
      </w:r>
      <w:r>
        <w:rPr>
          <w:rFonts w:ascii="Times New Roman" w:eastAsia="仿宋_GB2312" w:hAnsi="Times New Roman" w:cs="Times New Roman"/>
        </w:rPr>
        <w:instrText>：计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算着日子，知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道死期已近。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远之不畏死亦　　　　明矣！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许远不怕死是再明白不过的了！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：置于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主谓之间，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取独。</w:instrText>
      </w:r>
      <w:r>
        <w:rPr>
          <w:rFonts w:ascii="Times New Roman" w:eastAsia="黑体" w:hAnsi="Times New Roman" w:cs="Times New Roman"/>
        </w:rPr>
        <w:instrText>明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明显清楚。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乌有城　　　　坏其徒俱死，　　　独　　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哪有城被敌人攻破后其部下皆死，而他一个人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蒙愧耻　　　求活，虽　至愚　　者　　不忍　　为。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蒙受愧耻而屈辱求活，即使是最愚蠢的人也不忍心这样做的。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乌</w:instrText>
      </w:r>
      <w:r>
        <w:rPr>
          <w:rFonts w:ascii="Times New Roman" w:eastAsia="仿宋_GB2312" w:hAnsi="Times New Roman" w:cs="Times New Roman"/>
        </w:rPr>
        <w:instrText>：副词，何、哪。</w:instrText>
      </w:r>
      <w:r>
        <w:rPr>
          <w:rFonts w:ascii="Times New Roman" w:eastAsia="黑体" w:hAnsi="Times New Roman" w:cs="Times New Roman"/>
        </w:rPr>
        <w:instrText>徒</w:instrText>
      </w:r>
      <w:r>
        <w:rPr>
          <w:rFonts w:ascii="Times New Roman" w:eastAsia="仿宋_GB2312" w:hAnsi="Times New Roman" w:cs="Times New Roman"/>
        </w:rPr>
        <w:instrText>：指守城的一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班人。</w:instrText>
      </w:r>
      <w:r>
        <w:rPr>
          <w:rFonts w:ascii="Times New Roman" w:eastAsia="黑体" w:hAnsi="Times New Roman" w:cs="Times New Roman"/>
        </w:rPr>
        <w:instrText>虽：</w:instrText>
      </w:r>
      <w:r>
        <w:rPr>
          <w:rFonts w:ascii="Times New Roman" w:eastAsia="仿宋_GB2312" w:hAnsi="Times New Roman" w:cs="Times New Roman"/>
        </w:rPr>
        <w:instrText>即使。</w:instrText>
      </w:r>
      <w:r>
        <w:rPr>
          <w:rFonts w:ascii="Times New Roman" w:eastAsia="黑体" w:hAnsi="Times New Roman" w:cs="Times New Roman"/>
        </w:rPr>
        <w:instrText>蒙：</w:instrText>
      </w:r>
      <w:r>
        <w:rPr>
          <w:rFonts w:ascii="Times New Roman" w:eastAsia="仿宋_GB2312" w:hAnsi="Times New Roman" w:cs="Times New Roman"/>
        </w:rPr>
        <w:instrText>蒙受、遭受。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呜呼！而谓　远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哎呀！而像许远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之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贤而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为　　　之邪？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这样的贤者会去做这样的事吗？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谓</w:instrText>
      </w:r>
      <w:r>
        <w:rPr>
          <w:rFonts w:ascii="Times New Roman" w:eastAsia="仿宋_GB2312" w:hAnsi="Times New Roman" w:cs="Times New Roman"/>
        </w:rPr>
        <w:instrText>：用同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如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、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奈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前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之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，这。后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之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，指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示代词，指上文所说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的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蒙愧耻求活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说　　　　者又谓　远与　巡分城而守，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乱发议论的人指责许远和张巡分工防守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是不明智的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城之　陷自　远所分　　　　　始。　　　　以此　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城被攻破是从许远所分守的地段开始的。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他们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以此来责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诟远，此又与儿童之见　　无　异。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骂许远，这又和儿童的见解没有区别。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分</w:instrText>
      </w:r>
      <w:r>
        <w:rPr>
          <w:rFonts w:ascii="Times New Roman" w:eastAsia="仿宋_GB2312" w:hAnsi="Times New Roman" w:cs="Times New Roman"/>
        </w:rPr>
        <w:instrText>：分工。</w:instrText>
      </w:r>
      <w:r>
        <w:rPr>
          <w:rFonts w:ascii="Times New Roman" w:eastAsia="黑体" w:hAnsi="Times New Roman" w:cs="Times New Roman"/>
        </w:rPr>
        <w:instrText>诟</w:instrText>
      </w:r>
      <w:r>
        <w:rPr>
          <w:rFonts w:ascii="Times New Roman" w:eastAsia="仿宋_GB2312" w:hAnsi="Times New Roman" w:cs="Times New Roman"/>
        </w:rPr>
        <w:instrText>：怒骂。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见</w:instrText>
      </w:r>
      <w:r>
        <w:rPr>
          <w:rFonts w:ascii="Times New Roman" w:eastAsia="仿宋_GB2312" w:hAnsi="Times New Roman" w:cs="Times New Roman"/>
        </w:rPr>
        <w:instrText>：见识、见解。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人之将死，　　　其藏腑必　有先受其病者；引绳　而　</w:instrText>
      </w:r>
      <w:r>
        <w:rPr>
          <w:rFonts w:ascii="Times New Roman" w:hAnsi="Times New Roman" w:cs="Times New Roman"/>
        </w:rPr>
        <w:instrText xml:space="preserve"> ,</w:instrText>
      </w:r>
      <w:r>
        <w:rPr>
          <w:rFonts w:ascii="Times New Roman" w:eastAsia="楷体_GB2312" w:hAnsi="Times New Roman" w:cs="Times New Roman"/>
        </w:rPr>
        <w:instrText>人在将死之前，他的内脏一定有先得病的地方；拉绳子而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绝之，　其　　绝必有处：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把它拉断，它一定有断裂的地方：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受</w:instrText>
      </w:r>
      <w:r>
        <w:rPr>
          <w:rFonts w:ascii="Times New Roman" w:eastAsia="仿宋_GB2312" w:hAnsi="Times New Roman" w:cs="Times New Roman"/>
        </w:rPr>
        <w:instrText>：忍受、遭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受。</w:instrText>
      </w:r>
      <w:r>
        <w:rPr>
          <w:rFonts w:ascii="Times New Roman" w:eastAsia="黑体" w:hAnsi="Times New Roman" w:cs="Times New Roman"/>
        </w:rPr>
        <w:instrText>绝</w:instrText>
      </w:r>
      <w:r>
        <w:rPr>
          <w:rFonts w:ascii="Times New Roman" w:eastAsia="仿宋_GB2312" w:hAnsi="Times New Roman" w:cs="Times New Roman"/>
        </w:rPr>
        <w:instrText>：断。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观者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哎呀！而像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见其　　　然，从而　尤　之，其亦　不达于　理矣。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许远种情况，就跟着责怪许远，这也是不合乎情理的。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然</w:instrText>
      </w:r>
      <w:r>
        <w:rPr>
          <w:rFonts w:ascii="Times New Roman" w:eastAsia="仿宋_GB2312" w:hAnsi="Times New Roman" w:cs="Times New Roman"/>
        </w:rPr>
        <w:instrText>：代词，如此、这样。</w:instrText>
      </w:r>
      <w:r>
        <w:rPr>
          <w:rFonts w:ascii="Times New Roman" w:eastAsia="黑体" w:hAnsi="Times New Roman" w:cs="Times New Roman"/>
        </w:rPr>
        <w:instrText>从：</w:instrText>
      </w:r>
      <w:r>
        <w:rPr>
          <w:rFonts w:ascii="Times New Roman" w:eastAsia="仿宋_GB2312" w:hAnsi="Times New Roman" w:cs="Times New Roman"/>
        </w:rPr>
        <w:instrText>跟从。</w:instrText>
      </w:r>
      <w:r>
        <w:rPr>
          <w:rFonts w:ascii="Times New Roman" w:eastAsia="黑体" w:hAnsi="Times New Roman" w:cs="Times New Roman"/>
        </w:rPr>
        <w:instrText>而：</w:instrText>
      </w:r>
      <w:r>
        <w:rPr>
          <w:rFonts w:ascii="Times New Roman" w:eastAsia="仿宋_GB2312" w:hAnsi="Times New Roman" w:cs="Times New Roman"/>
        </w:rPr>
        <w:instrText>表顺承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的连词。</w:instrText>
      </w:r>
      <w:r>
        <w:rPr>
          <w:rFonts w:ascii="Times New Roman" w:eastAsia="黑体" w:hAnsi="Times New Roman" w:cs="Times New Roman"/>
        </w:rPr>
        <w:instrText>尤</w:instrText>
      </w:r>
      <w:r>
        <w:rPr>
          <w:rFonts w:ascii="Times New Roman" w:eastAsia="仿宋_GB2312" w:hAnsi="Times New Roman" w:cs="Times New Roman"/>
        </w:rPr>
        <w:instrText>：责怪、怪罪。</w:instrText>
      </w:r>
      <w:r>
        <w:rPr>
          <w:rFonts w:ascii="Times New Roman" w:eastAsia="黑体" w:hAnsi="Times New Roman" w:cs="Times New Roman"/>
        </w:rPr>
        <w:instrText>达</w:instrText>
      </w:r>
      <w:r>
        <w:rPr>
          <w:rFonts w:ascii="Times New Roman" w:eastAsia="仿宋_GB2312" w:hAnsi="Times New Roman" w:cs="Times New Roman"/>
        </w:rPr>
        <w:instrText>：通晓，明白。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小人之好议论，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小人喜欢议论，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不乐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成人之　　　美，如　　是　哉！　如巡、　远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不乐意成全别人的美名，到了这种地步啊！像张巡、许远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之所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成就，如此卓卓，犹不　　得免，其　他则　又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所成就的功业，如此突出，还免不了小人诽谤，那么他人又该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何说！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怎么说呢！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小人</w:instrText>
      </w:r>
      <w:r>
        <w:rPr>
          <w:rFonts w:ascii="Times New Roman" w:eastAsia="仿宋_GB2312" w:hAnsi="Times New Roman" w:cs="Times New Roman"/>
        </w:rPr>
        <w:instrText>：不明事理的人。</w:instrText>
      </w:r>
      <w:r>
        <w:rPr>
          <w:rFonts w:ascii="Times New Roman" w:eastAsia="黑体" w:hAnsi="Times New Roman" w:cs="Times New Roman"/>
        </w:rPr>
        <w:instrText>成</w:instrText>
      </w:r>
      <w:r>
        <w:rPr>
          <w:rFonts w:ascii="Times New Roman" w:eastAsia="仿宋_GB2312" w:hAnsi="Times New Roman" w:cs="Times New Roman"/>
        </w:rPr>
        <w:instrText>：成全。</w:instrText>
      </w:r>
      <w:r>
        <w:rPr>
          <w:rFonts w:ascii="Times New Roman" w:eastAsia="黑体" w:hAnsi="Times New Roman" w:cs="Times New Roman"/>
        </w:rPr>
        <w:instrText>如是</w:instrText>
      </w:r>
      <w:r>
        <w:rPr>
          <w:rFonts w:ascii="Times New Roman" w:eastAsia="仿宋_GB2312" w:hAnsi="Times New Roman" w:cs="Times New Roman"/>
        </w:rPr>
        <w:instrText>：像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这样。</w:instrText>
      </w:r>
      <w:r>
        <w:rPr>
          <w:rFonts w:ascii="Times New Roman" w:eastAsia="黑体" w:hAnsi="Times New Roman" w:cs="Times New Roman"/>
        </w:rPr>
        <w:instrText>卓卓</w:instrText>
      </w:r>
      <w:r>
        <w:rPr>
          <w:rFonts w:ascii="Times New Roman" w:eastAsia="仿宋_GB2312" w:hAnsi="Times New Roman" w:cs="Times New Roman"/>
        </w:rPr>
        <w:instrText>：突出。</w:instrText>
      </w:r>
      <w:r>
        <w:rPr>
          <w:rFonts w:ascii="Times New Roman" w:eastAsia="黑体" w:hAnsi="Times New Roman" w:cs="Times New Roman"/>
        </w:rPr>
        <w:instrText>犹</w:instrText>
      </w:r>
      <w:r>
        <w:rPr>
          <w:rFonts w:ascii="Times New Roman" w:eastAsia="仿宋_GB2312" w:hAnsi="Times New Roman" w:cs="Times New Roman"/>
        </w:rPr>
        <w:instrText>：尚且。</w:instrText>
      </w:r>
      <w:r>
        <w:rPr>
          <w:rFonts w:ascii="Times New Roman" w:eastAsia="黑体" w:hAnsi="Times New Roman" w:cs="Times New Roman"/>
        </w:rPr>
        <w:instrText>得</w:instrText>
      </w:r>
      <w:r>
        <w:rPr>
          <w:rFonts w:ascii="Times New Roman" w:eastAsia="仿宋_GB2312" w:hAnsi="Times New Roman" w:cs="Times New Roman"/>
        </w:rPr>
        <w:instrText>：能够。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当　　二公之初守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也，宁能知　　人之卒　　不救，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当巡、远二公起先守睢阳城时，哪能知道别人最终不来救援，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弃城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而逆遁？苟　　　此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不能守，虽　　避之　他处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当时就</w:instrText>
      </w:r>
      <w:r>
        <w:rPr>
          <w:rFonts w:ascii="Times New Roman" w:eastAsia="楷体_GB2312" w:hAnsi="Times New Roman" w:cs="Times New Roman"/>
        </w:rPr>
        <w:instrText>事先逃跑呢？如果睢阳城守不住，即使逃到别的地方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何　　　　　益；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又有什么好处呢；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宁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岂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，哪里。</w:instrText>
      </w:r>
      <w:r>
        <w:rPr>
          <w:rFonts w:ascii="Times New Roman" w:eastAsia="黑体" w:hAnsi="Times New Roman" w:cs="Times New Roman"/>
        </w:rPr>
        <w:instrText>卒</w:instrText>
      </w:r>
      <w:r>
        <w:rPr>
          <w:rFonts w:ascii="Times New Roman" w:eastAsia="仿宋_GB2312" w:hAnsi="Times New Roman" w:cs="Times New Roman"/>
        </w:rPr>
        <w:instrText>：最终。</w:instrText>
      </w:r>
      <w:r>
        <w:rPr>
          <w:rFonts w:ascii="Times New Roman" w:eastAsia="黑体" w:hAnsi="Times New Roman" w:cs="Times New Roman"/>
        </w:rPr>
        <w:instrText>逆遁</w:instrText>
      </w:r>
      <w:r>
        <w:rPr>
          <w:rFonts w:ascii="Times New Roman" w:eastAsia="仿宋_GB2312" w:hAnsi="Times New Roman" w:cs="Times New Roman"/>
        </w:rPr>
        <w:instrText>：事先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逃跑。</w:instrText>
      </w:r>
      <w:r>
        <w:rPr>
          <w:rFonts w:ascii="Times New Roman" w:eastAsia="黑体" w:hAnsi="Times New Roman" w:cs="Times New Roman"/>
        </w:rPr>
        <w:instrText>苟</w:instrText>
      </w:r>
      <w:r>
        <w:rPr>
          <w:rFonts w:ascii="Times New Roman" w:eastAsia="仿宋_GB2312" w:hAnsi="Times New Roman" w:cs="Times New Roman"/>
        </w:rPr>
        <w:instrText>：连词，如果、假使。</w:instrText>
      </w:r>
      <w:r>
        <w:rPr>
          <w:rFonts w:ascii="Times New Roman" w:eastAsia="黑体" w:hAnsi="Times New Roman" w:cs="Times New Roman"/>
        </w:rPr>
        <w:instrText>虽</w:instrText>
      </w:r>
      <w:r>
        <w:rPr>
          <w:rFonts w:ascii="Times New Roman" w:eastAsia="仿宋_GB2312" w:hAnsi="Times New Roman" w:cs="Times New Roman"/>
        </w:rPr>
        <w:instrText>：即使。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及　　其无　救　而且　　穷也，将其　　　创残饿羸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等到他们没有救兵而陷入绝望之时，率领着残余的伤病瘦弱的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之余，虽　　欲　　　　去必　　　　不达。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士兵，即使是想离开睢阳城，也一定做不到了。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及</w:instrText>
      </w:r>
      <w:r>
        <w:rPr>
          <w:rFonts w:ascii="Times New Roman" w:eastAsia="仿宋_GB2312" w:hAnsi="Times New Roman" w:cs="Times New Roman"/>
        </w:rPr>
        <w:instrText>：等到。</w:instrText>
      </w:r>
      <w:r>
        <w:rPr>
          <w:rFonts w:ascii="Times New Roman" w:eastAsia="黑体" w:hAnsi="Times New Roman" w:cs="Times New Roman"/>
        </w:rPr>
        <w:instrText>穷</w:instrText>
      </w:r>
      <w:r>
        <w:rPr>
          <w:rFonts w:ascii="Times New Roman" w:eastAsia="仿宋_GB2312" w:hAnsi="Times New Roman" w:cs="Times New Roman"/>
        </w:rPr>
        <w:instrText>：困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顿，绝望。</w:instrText>
      </w:r>
      <w:r>
        <w:rPr>
          <w:rFonts w:ascii="Times New Roman" w:eastAsia="黑体" w:hAnsi="Times New Roman" w:cs="Times New Roman"/>
        </w:rPr>
        <w:instrText>将</w:instrText>
      </w:r>
      <w:r>
        <w:rPr>
          <w:rFonts w:ascii="Times New Roman" w:eastAsia="仿宋_GB2312" w:hAnsi="Times New Roman" w:cs="Times New Roman"/>
        </w:rPr>
        <w:instrText>：率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领。</w:instrText>
      </w:r>
      <w:r>
        <w:rPr>
          <w:rFonts w:ascii="Times New Roman" w:eastAsia="黑体" w:hAnsi="Times New Roman" w:cs="Times New Roman"/>
        </w:rPr>
        <w:instrText>创残饿羸</w:instrText>
      </w:r>
      <w:r>
        <w:rPr>
          <w:rFonts w:ascii="Times New Roman" w:eastAsia="仿宋_GB2312" w:hAnsi="Times New Roman" w:cs="Times New Roman"/>
        </w:rPr>
        <w:instrText>：受到严重创伤、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饥饿衰弱的人。</w:instrText>
      </w:r>
      <w:r>
        <w:rPr>
          <w:rFonts w:ascii="Times New Roman" w:eastAsia="黑体" w:hAnsi="Times New Roman" w:cs="Times New Roman"/>
        </w:rPr>
        <w:instrText>达</w:instrText>
      </w:r>
      <w:r>
        <w:rPr>
          <w:rFonts w:ascii="Times New Roman" w:eastAsia="仿宋_GB2312" w:hAnsi="Times New Roman" w:cs="Times New Roman"/>
        </w:rPr>
        <w:instrText>：达到，得到。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　　二公之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张巡、许远二公精明、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贤，其　　讲之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精矣。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练达，他们的谋划十分周到。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讲</w:instrText>
      </w:r>
      <w:r>
        <w:rPr>
          <w:rFonts w:ascii="Times New Roman" w:eastAsia="仿宋_GB2312" w:hAnsi="Times New Roman" w:cs="Times New Roman"/>
        </w:rPr>
        <w:instrText>：谋划。</w:instrText>
      </w:r>
      <w:r>
        <w:rPr>
          <w:rFonts w:ascii="Times New Roman" w:eastAsia="黑体" w:hAnsi="Times New Roman" w:cs="Times New Roman"/>
        </w:rPr>
        <w:instrText>精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精细、严密。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 xml:space="preserve">　　　　守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他们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坚守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一城　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捍　　　天下，　以千百就尽　　　之卒，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一座睢阳城等于捍卫了整个天下，他们凭借越来越少的士兵，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战百万日滋　　　之师，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抗击百万一天比一天强大的敌人，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就</w:instrText>
      </w:r>
      <w:r>
        <w:rPr>
          <w:rFonts w:ascii="Times New Roman" w:eastAsia="仿宋_GB2312" w:hAnsi="Times New Roman" w:cs="Times New Roman"/>
        </w:rPr>
        <w:instrText>：趋向。</w:instrText>
      </w:r>
      <w:r>
        <w:rPr>
          <w:rFonts w:ascii="Times New Roman" w:eastAsia="黑体" w:hAnsi="Times New Roman" w:cs="Times New Roman"/>
        </w:rPr>
        <w:instrText>日</w:instrText>
      </w:r>
      <w:r>
        <w:rPr>
          <w:rFonts w:ascii="Times New Roman" w:eastAsia="仿宋_GB2312" w:hAnsi="Times New Roman" w:cs="Times New Roman"/>
        </w:rPr>
        <w:instrText>：名词作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状语，一天天地。</w:instrText>
      </w:r>
      <w:r>
        <w:rPr>
          <w:rFonts w:ascii="Times New Roman" w:eastAsia="黑体" w:hAnsi="Times New Roman" w:cs="Times New Roman"/>
        </w:rPr>
        <w:instrText>滋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滋长，繁殖，引申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为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强大、壮大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蔽　　遮　　江淮，沮　　遏　　其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作为江淮地区的屏障，遏制了叛军长驱南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势，天下　　之不亡，其　　谁之功也！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下的势头，大唐王朝没有灭亡，这是谁的功劳呢！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沮遏</w:instrText>
      </w:r>
      <w:r>
        <w:rPr>
          <w:rFonts w:ascii="Times New Roman" w:eastAsia="仿宋_GB2312" w:hAnsi="Times New Roman" w:cs="Times New Roman"/>
        </w:rPr>
        <w:instrText>：遏制、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阻挡。</w:instrText>
      </w:r>
      <w:r>
        <w:rPr>
          <w:rFonts w:ascii="Times New Roman" w:eastAsia="黑体" w:hAnsi="Times New Roman" w:cs="Times New Roman"/>
        </w:rPr>
        <w:instrText>其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指示代词，这，指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天下之不亡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当是　　　时，弃　　　　　城　　而图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当其危难之时，抛弃所守的城池而逃跑求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存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者，不可一二数；　擅　　强　　兵坐而　　观者，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生的人，绝不是少数；掌握着强大的兵力而见死不救的人，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相　　环　　也：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睢阳城四周都是：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图</w:instrText>
      </w:r>
      <w:r>
        <w:rPr>
          <w:rFonts w:ascii="Times New Roman" w:eastAsia="仿宋_GB2312" w:hAnsi="Times New Roman" w:cs="Times New Roman"/>
        </w:rPr>
        <w:instrText>：图谋，谋取。</w:instrText>
      </w:r>
      <w:r>
        <w:rPr>
          <w:rFonts w:ascii="Times New Roman" w:eastAsia="黑体" w:hAnsi="Times New Roman" w:cs="Times New Roman"/>
        </w:rPr>
        <w:instrText>擅</w:instrText>
      </w:r>
      <w:r>
        <w:rPr>
          <w:rFonts w:ascii="Times New Roman" w:eastAsia="仿宋_GB2312" w:hAnsi="Times New Roman" w:cs="Times New Roman"/>
        </w:rPr>
        <w:instrText>：据有、占有。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而</w:instrText>
      </w:r>
      <w:r>
        <w:rPr>
          <w:rFonts w:ascii="Times New Roman" w:eastAsia="仿宋_GB2312" w:hAnsi="Times New Roman" w:cs="Times New Roman"/>
        </w:rPr>
        <w:instrText>：表修饰。</w:instrText>
      </w:r>
      <w:r>
        <w:rPr>
          <w:rFonts w:ascii="Times New Roman" w:eastAsia="黑体" w:hAnsi="Times New Roman" w:cs="Times New Roman"/>
        </w:rPr>
        <w:instrText>相</w:instrText>
      </w:r>
      <w:r>
        <w:rPr>
          <w:rFonts w:ascii="Times New Roman" w:eastAsia="仿宋_GB2312" w:hAnsi="Times New Roman" w:cs="Times New Roman"/>
        </w:rPr>
        <w:instrText>：动作偏指一方。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不　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世人不去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追　议　　　此，　而　　责二公以　死守，亦　　　见其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追究议论这些人，反而去责备二公死守危城，也可以看出这些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自　比于　　逆乱，　　设　</w:instrText>
      </w:r>
      <w:r>
        <w:rPr>
          <w:rFonts w:ascii="Times New Roman" w:hAnsi="Times New Roman" w:cs="Times New Roman"/>
        </w:rPr>
        <w:instrText xml:space="preserve">　淫辞　而　助之　攻　　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人把自己放在叛军那边，制造流言蜚语帮助叛军攻击张、许二人。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追</w:instrText>
      </w:r>
      <w:r>
        <w:rPr>
          <w:rFonts w:ascii="Times New Roman" w:eastAsia="仿宋_GB2312" w:hAnsi="Times New Roman" w:cs="Times New Roman"/>
        </w:rPr>
        <w:instrText>：追究。</w:instrText>
      </w:r>
      <w:r>
        <w:rPr>
          <w:rFonts w:ascii="Times New Roman" w:eastAsia="黑体" w:hAnsi="Times New Roman" w:cs="Times New Roman"/>
        </w:rPr>
        <w:instrText>责</w:instrText>
      </w:r>
      <w:r>
        <w:rPr>
          <w:rFonts w:ascii="Times New Roman" w:eastAsia="仿宋_GB2312" w:hAnsi="Times New Roman" w:cs="Times New Roman"/>
        </w:rPr>
        <w:instrText>：责怪、责备。</w:instrText>
      </w:r>
      <w:r>
        <w:rPr>
          <w:rFonts w:ascii="Times New Roman" w:eastAsia="黑体" w:hAnsi="Times New Roman" w:cs="Times New Roman"/>
        </w:rPr>
        <w:instrText>比</w:instrText>
      </w:r>
      <w:r>
        <w:rPr>
          <w:rFonts w:ascii="Times New Roman" w:eastAsia="仿宋_GB2312" w:hAnsi="Times New Roman" w:cs="Times New Roman"/>
        </w:rPr>
        <w:instrText>：接近。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淫辞</w:instrText>
      </w:r>
      <w:r>
        <w:rPr>
          <w:rFonts w:ascii="Times New Roman" w:eastAsia="仿宋_GB2312" w:hAnsi="Times New Roman" w:cs="Times New Roman"/>
        </w:rPr>
        <w:instrText>：邪恶的不实之词。</w:instrText>
      </w:r>
      <w:r>
        <w:rPr>
          <w:rFonts w:ascii="Times New Roman" w:eastAsia="黑体" w:hAnsi="Times New Roman" w:cs="Times New Roman"/>
        </w:rPr>
        <w:instrText>攻</w:instrText>
      </w:r>
      <w:r>
        <w:rPr>
          <w:rFonts w:ascii="Times New Roman" w:eastAsia="仿宋_GB2312" w:hAnsi="Times New Roman" w:cs="Times New Roman"/>
        </w:rPr>
        <w:instrText>：攻击。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愈尝从事于汴、徐　　　　二府，　屡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道于两府　间，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我曾经在汴州、徐州二府任职，多次往来于两府之间，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亲祭于其所谓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双庙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者。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亲自到人们所说的双庙去祭祀。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从事</w:instrText>
      </w:r>
      <w:r>
        <w:rPr>
          <w:rFonts w:ascii="Times New Roman" w:eastAsia="仿宋_GB2312" w:hAnsi="Times New Roman" w:cs="Times New Roman"/>
        </w:rPr>
        <w:instrText>：任职。</w:instrText>
      </w:r>
      <w:r>
        <w:rPr>
          <w:rFonts w:ascii="Times New Roman" w:eastAsia="黑体" w:hAnsi="Times New Roman" w:cs="Times New Roman"/>
        </w:rPr>
        <w:instrText>道</w:instrText>
      </w:r>
      <w:r>
        <w:rPr>
          <w:rFonts w:ascii="Times New Roman" w:eastAsia="仿宋_GB2312" w:hAnsi="Times New Roman" w:cs="Times New Roman"/>
        </w:rPr>
        <w:instrText>：取道。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双庙</w:instrText>
      </w:r>
      <w:r>
        <w:rPr>
          <w:rFonts w:ascii="Times New Roman" w:eastAsia="仿宋_GB2312" w:hAnsi="Times New Roman" w:cs="Times New Roman"/>
        </w:rPr>
        <w:instrText>：据《新唐书》载，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唐肃宗下令在睢阳立庙祭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祀张巡、许远，名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双庙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　　老人往往　　说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睢阳的老人还常常说当年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巡、远时事，云：南　霁　云　之　乞　救　于贺兰也，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张巡、许远的事，说：南霁云到贺兰进明处去乞求救兵时，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其</w:instrText>
      </w:r>
      <w:r>
        <w:rPr>
          <w:rFonts w:ascii="Times New Roman" w:eastAsia="仿宋_GB2312" w:hAnsi="Times New Roman" w:cs="Times New Roman"/>
        </w:rPr>
        <w:instrText>：代词，那些。</w:instrText>
      </w:r>
      <w:r>
        <w:rPr>
          <w:rFonts w:ascii="Times New Roman" w:eastAsia="黑体" w:hAnsi="Times New Roman" w:cs="Times New Roman"/>
        </w:rPr>
        <w:instrText>往往</w:instrText>
      </w:r>
      <w:r>
        <w:rPr>
          <w:rFonts w:ascii="Times New Roman" w:eastAsia="仿宋_GB2312" w:hAnsi="Times New Roman" w:cs="Times New Roman"/>
        </w:rPr>
        <w:instrText>：处处，到处。</w:instrText>
      </w:r>
      <w:r>
        <w:rPr>
          <w:rFonts w:ascii="Times New Roman" w:eastAsia="黑体" w:hAnsi="Times New Roman" w:cs="Times New Roman"/>
        </w:rPr>
        <w:instrText>于</w:instrText>
      </w:r>
      <w:r>
        <w:rPr>
          <w:rFonts w:ascii="Times New Roman" w:eastAsia="仿宋_GB2312" w:hAnsi="Times New Roman" w:cs="Times New Roman"/>
        </w:rPr>
        <w:instrText>：向。</w:instrText>
      </w:r>
      <w:r>
        <w:rPr>
          <w:rFonts w:ascii="Times New Roman" w:eastAsia="黑体" w:hAnsi="Times New Roman" w:cs="Times New Roman"/>
        </w:rPr>
        <w:instrText>贺兰</w:instrText>
      </w:r>
      <w:r>
        <w:rPr>
          <w:rFonts w:ascii="Times New Roman" w:eastAsia="仿宋_GB2312" w:hAnsi="Times New Roman" w:cs="Times New Roman"/>
        </w:rPr>
        <w:instrText>：贺兰进明。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时</w:instrText>
      </w:r>
      <w:r>
        <w:rPr>
          <w:rFonts w:ascii="Times New Roman" w:eastAsia="仿宋_GB2312" w:hAnsi="Times New Roman" w:cs="Times New Roman"/>
        </w:rPr>
        <w:instrText>贺兰进明镇守在临淮，拥兵自重，不肯发兵解睢阳之围。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贺兰　　　嫉巡、远　　之声　威功　绩　出　　　　己上，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贺兰进明嫉妒张、许二人的声名威望和功绩都远在自己之上，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不肯出师救。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不愿出兵相救。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嫉</w:instrText>
      </w:r>
      <w:r>
        <w:rPr>
          <w:rFonts w:ascii="Times New Roman" w:eastAsia="仿宋_GB2312" w:hAnsi="Times New Roman" w:cs="Times New Roman"/>
        </w:rPr>
        <w:instrText>：嫉妒。</w:instrText>
      </w:r>
      <w:r>
        <w:rPr>
          <w:rFonts w:ascii="Times New Roman" w:eastAsia="黑体" w:hAnsi="Times New Roman" w:cs="Times New Roman"/>
        </w:rPr>
        <w:instrText>出</w:instrText>
      </w:r>
      <w:r>
        <w:rPr>
          <w:rFonts w:ascii="Times New Roman" w:eastAsia="仿宋_GB2312" w:hAnsi="Times New Roman" w:cs="Times New Roman"/>
        </w:rPr>
        <w:instrText>：第一个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出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，超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出、高出。第二个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出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，拿出。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爱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他又很喜欢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霁云之　勇且壮，不　听其　　　　　语，　　强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南霁云的勇猛强壮，不接受南霁云求援请求，想强迫南霁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留之，具　　　食　与　乐，延　霁云　坐。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云留下，他备办了佳肴和音乐，请南霁云入座。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听</w:instrText>
      </w:r>
      <w:r>
        <w:rPr>
          <w:rFonts w:ascii="Times New Roman" w:eastAsia="仿宋_GB2312" w:hAnsi="Times New Roman" w:cs="Times New Roman"/>
        </w:rPr>
        <w:instrText>：听从、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接受。</w:instrText>
      </w:r>
      <w:r>
        <w:rPr>
          <w:rFonts w:ascii="Times New Roman" w:eastAsia="黑体" w:hAnsi="Times New Roman" w:cs="Times New Roman"/>
        </w:rPr>
        <w:instrText>强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强迫。</w:instrText>
      </w:r>
      <w:r>
        <w:rPr>
          <w:rFonts w:ascii="Times New Roman" w:eastAsia="黑体" w:hAnsi="Times New Roman" w:cs="Times New Roman"/>
        </w:rPr>
        <w:instrText>具</w:instrText>
      </w:r>
      <w:r>
        <w:rPr>
          <w:rFonts w:ascii="Times New Roman" w:eastAsia="仿宋_GB2312" w:hAnsi="Times New Roman" w:cs="Times New Roman"/>
        </w:rPr>
        <w:instrText>：备办、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准备。</w:instrText>
      </w:r>
      <w:r>
        <w:rPr>
          <w:rFonts w:ascii="Times New Roman" w:eastAsia="黑体" w:hAnsi="Times New Roman" w:cs="Times New Roman"/>
        </w:rPr>
        <w:instrText>延</w:instrText>
      </w:r>
      <w:r>
        <w:rPr>
          <w:rFonts w:ascii="Times New Roman" w:eastAsia="仿宋_GB2312" w:hAnsi="Times New Roman" w:cs="Times New Roman"/>
        </w:rPr>
        <w:instrText>：延请。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霁云　慷慨　　语曰：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云来时，睢阳　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南霁云慷慨激昂地说：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我来时，睢阳城里的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人不食　　月余　日矣。云虽　欲独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食，义不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人没饭吃已经一个多月了。我纵然想一个人吃，但道义上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忍；　　　虽　　食，　且不　　下咽。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 xml:space="preserve">　因拔　　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我不忍心；纵然让我勉强吃，我也咽不下去。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于是拔出自己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所佩刀　　断　　　　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指，血　淋漓，以示贺兰。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所佩带的刀砍断自己的一节手指，鲜血淋漓，给贺兰进明看。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一座大惊，皆感激　　为云　泣下。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在座的人大惊，都被感动得为南霁云落泪。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</w:instrText>
      </w:r>
      <w:r>
        <w:rPr>
          <w:rFonts w:ascii="Times New Roman" w:hAnsi="Times New Roman" w:cs="Times New Roman"/>
        </w:rPr>
        <w:instrText>l\co1(</w:instrText>
      </w:r>
      <w:r>
        <w:rPr>
          <w:rFonts w:ascii="Times New Roman" w:eastAsia="黑体" w:hAnsi="Times New Roman" w:cs="Times New Roman"/>
        </w:rPr>
        <w:instrText>虽</w:instrText>
      </w:r>
      <w:r>
        <w:rPr>
          <w:rFonts w:ascii="Times New Roman" w:eastAsia="仿宋_GB2312" w:hAnsi="Times New Roman" w:cs="Times New Roman"/>
        </w:rPr>
        <w:instrText>：即使，纵然。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咽</w:instrText>
      </w:r>
      <w:r>
        <w:rPr>
          <w:rFonts w:ascii="Times New Roman" w:eastAsia="仿宋_GB2312" w:hAnsi="Times New Roman" w:cs="Times New Roman"/>
        </w:rPr>
        <w:instrText>：咽下。</w:instrText>
      </w:r>
      <w:r>
        <w:rPr>
          <w:rFonts w:ascii="Times New Roman" w:eastAsia="黑体" w:hAnsi="Times New Roman" w:cs="Times New Roman"/>
        </w:rPr>
        <w:instrText>因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于是，就。</w:instrText>
      </w:r>
      <w:r>
        <w:rPr>
          <w:rFonts w:ascii="Times New Roman" w:eastAsia="黑体" w:hAnsi="Times New Roman" w:cs="Times New Roman"/>
        </w:rPr>
        <w:instrText>感激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感动、激动。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云　　知贺兰　终　　无为云　出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南霁云知道贺兰进明最终也没有替自己出救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师　意，　　即驰　　去，将　出城，　抽　矢　射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兵的意思，就驰马离开，将要出城，抽出一支箭射向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佛寺浮图，矢著　　其上砖半　　箭，曰：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吾归　破贼，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寺中佛塔，箭射入塔上砖有半箭深，说：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我回去破贼后，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必　　灭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贺兰　　，此矢　　所以　　　　　　志也！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一定要消灭贺兰进明，这支箭就是我这一决心的标志！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终</w:instrText>
      </w:r>
      <w:r>
        <w:rPr>
          <w:rFonts w:ascii="Times New Roman" w:eastAsia="仿宋_GB2312" w:hAnsi="Times New Roman" w:cs="Times New Roman"/>
        </w:rPr>
        <w:instrText>：最终，终究。</w:instrText>
      </w:r>
      <w:r>
        <w:rPr>
          <w:rFonts w:ascii="Times New Roman" w:eastAsia="黑体" w:hAnsi="Times New Roman" w:cs="Times New Roman"/>
        </w:rPr>
        <w:instrText>为</w:instrText>
      </w:r>
      <w:r>
        <w:rPr>
          <w:rFonts w:ascii="Times New Roman" w:eastAsia="仿宋_GB2312" w:hAnsi="Times New Roman" w:cs="Times New Roman"/>
        </w:rPr>
        <w:instrText>：替。</w:instrText>
      </w:r>
      <w:r>
        <w:rPr>
          <w:rFonts w:ascii="Times New Roman" w:eastAsia="黑体" w:hAnsi="Times New Roman" w:cs="Times New Roman"/>
        </w:rPr>
        <w:instrText>即</w:instrText>
      </w:r>
      <w:r>
        <w:rPr>
          <w:rFonts w:ascii="Times New Roman" w:eastAsia="仿宋_GB2312" w:hAnsi="Times New Roman" w:cs="Times New Roman"/>
        </w:rPr>
        <w:instrText>：就。</w:instrText>
      </w:r>
      <w:r>
        <w:rPr>
          <w:rFonts w:ascii="Times New Roman" w:eastAsia="黑体" w:hAnsi="Times New Roman" w:cs="Times New Roman"/>
        </w:rPr>
        <w:instrText>浮图</w:instrText>
      </w:r>
      <w:r>
        <w:rPr>
          <w:rFonts w:ascii="Times New Roman" w:eastAsia="仿宋_GB2312" w:hAnsi="Times New Roman" w:cs="Times New Roman"/>
        </w:rPr>
        <w:instrText>：原指释迦牟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尼，后亦指佛塔。</w:instrText>
      </w:r>
      <w:r>
        <w:rPr>
          <w:rFonts w:ascii="Times New Roman" w:eastAsia="黑体" w:hAnsi="Times New Roman" w:cs="Times New Roman"/>
        </w:rPr>
        <w:instrText>著</w:instrText>
      </w:r>
      <w:r>
        <w:rPr>
          <w:rFonts w:ascii="Times New Roman" w:eastAsia="仿宋_GB2312" w:hAnsi="Times New Roman" w:cs="Times New Roman"/>
        </w:rPr>
        <w:instrText>：射中。</w:instrText>
      </w:r>
      <w:r>
        <w:rPr>
          <w:rFonts w:ascii="Times New Roman" w:eastAsia="黑体" w:hAnsi="Times New Roman" w:cs="Times New Roman"/>
        </w:rPr>
        <w:instrText>志</w:instrText>
      </w:r>
      <w:r>
        <w:rPr>
          <w:rFonts w:ascii="Times New Roman" w:eastAsia="仿宋_GB2312" w:hAnsi="Times New Roman" w:cs="Times New Roman"/>
        </w:rPr>
        <w:instrText>：通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识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，标志、标识。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愈　贞元中　　过泗州，船上　　人犹　指　　　　以相语。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我在贞元年间到过泗州，船上的人们还用手指着这儿相互议论。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城　　　陷，贼以刃胁降　巡，巡不　　　屈，即牵　　去，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睢阳城被攻破，叛军</w:instrText>
      </w:r>
      <w:r>
        <w:rPr>
          <w:rFonts w:ascii="Times New Roman" w:eastAsia="楷体_GB2312" w:hAnsi="Times New Roman" w:cs="Times New Roman"/>
        </w:rPr>
        <w:instrText>用刀威胁张巡，张巡坚贞不屈，就被牵到一边，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将斩　之；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将要被杀；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贞元</w:instrText>
      </w:r>
      <w:r>
        <w:rPr>
          <w:rFonts w:ascii="Times New Roman" w:eastAsia="仿宋_GB2312" w:hAnsi="Times New Roman" w:cs="Times New Roman"/>
        </w:rPr>
        <w:instrText>：唐德宗年号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785—805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泗州</w:instrText>
      </w:r>
      <w:r>
        <w:rPr>
          <w:rFonts w:ascii="Times New Roman" w:eastAsia="仿宋_GB2312" w:hAnsi="Times New Roman" w:cs="Times New Roman"/>
        </w:rPr>
        <w:instrText>：今江苏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泗洪一带，治所在临淮。</w:instrText>
      </w:r>
      <w:r>
        <w:rPr>
          <w:rFonts w:ascii="Times New Roman" w:eastAsia="黑体" w:hAnsi="Times New Roman" w:cs="Times New Roman"/>
        </w:rPr>
        <w:instrText>胁</w:instrText>
      </w:r>
      <w:r>
        <w:rPr>
          <w:rFonts w:ascii="Times New Roman" w:eastAsia="仿宋_GB2312" w:hAnsi="Times New Roman" w:cs="Times New Roman"/>
        </w:rPr>
        <w:instrText>：威胁、胁迫。</w:instrText>
      </w:r>
      <w:r>
        <w:rPr>
          <w:rFonts w:ascii="Times New Roman" w:eastAsia="黑体" w:hAnsi="Times New Roman" w:cs="Times New Roman"/>
        </w:rPr>
        <w:instrText>降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使</w:instrText>
      </w:r>
      <w:r>
        <w:rPr>
          <w:rFonts w:hAnsi="宋体" w:cs="Times New Roman"/>
        </w:rPr>
        <w:instrText>……</w:instrText>
      </w:r>
      <w:r>
        <w:rPr>
          <w:rFonts w:ascii="Times New Roman" w:eastAsia="仿宋_GB2312" w:hAnsi="Times New Roman" w:cs="Times New Roman"/>
        </w:rPr>
        <w:instrText>投降。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将</w:instrText>
      </w:r>
      <w:r>
        <w:rPr>
          <w:rFonts w:ascii="Times New Roman" w:eastAsia="仿宋_GB2312" w:hAnsi="Times New Roman" w:cs="Times New Roman"/>
        </w:rPr>
        <w:instrText>：将要。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又降霁云，　　　云　未　　应，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叛军又来逼南霁云投降，南霁云没有回答，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巡　　　呼　　云曰：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南八，男儿　　　　　　　死耳，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张巡大声呼喊南霁云说：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南八，男子汉大丈夫只有一死而已，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不可　　为不义　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屈！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 xml:space="preserve">　云　笑　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欲将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千万不能被不义的叛贼屈服！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南霁云笑着说：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我是想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以有为也，　　公有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言，　　云敢不死！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 xml:space="preserve">　即　不屈。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将来有所作为，既然你说了话，我敢不死吗！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于是不屈而死。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南八</w:instrText>
      </w:r>
      <w:r>
        <w:rPr>
          <w:rFonts w:ascii="Times New Roman" w:eastAsia="仿宋_GB2312" w:hAnsi="Times New Roman" w:cs="Times New Roman"/>
        </w:rPr>
        <w:instrText>：南霁云排行第八，故云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南八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耳</w:instrText>
      </w:r>
      <w:r>
        <w:rPr>
          <w:rFonts w:ascii="Times New Roman" w:eastAsia="仿宋_GB2312" w:hAnsi="Times New Roman" w:cs="Times New Roman"/>
        </w:rPr>
        <w:instrText>：语气词，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而已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罢了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为</w:instrText>
      </w:r>
      <w:r>
        <w:rPr>
          <w:rFonts w:ascii="Times New Roman" w:eastAsia="仿宋_GB2312" w:hAnsi="Times New Roman" w:cs="Times New Roman"/>
        </w:rPr>
        <w:instrText>：前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为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，因为；后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为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是作为的意思。</w:instrText>
      </w:r>
      <w:r>
        <w:rPr>
          <w:rFonts w:ascii="Times New Roman" w:eastAsia="黑体" w:hAnsi="Times New Roman" w:cs="Times New Roman"/>
        </w:rPr>
        <w:instrText>敢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岂敢，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怎敢。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张籍曰：有　　于　嵩者，少　　依于巡。及　巡起事，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张籍说：有个叫于嵩的人，从小就追随张巡。等到张巡起兵，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嵩　　常在　　　　围中。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于嵩也曾在叛军的包围中。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依</w:instrText>
      </w:r>
      <w:r>
        <w:rPr>
          <w:rFonts w:ascii="Times New Roman" w:eastAsia="仿宋_GB2312" w:hAnsi="Times New Roman" w:cs="Times New Roman"/>
        </w:rPr>
        <w:instrText>：跟着、随着。</w:instrText>
      </w:r>
      <w:r>
        <w:rPr>
          <w:rFonts w:ascii="Times New Roman" w:eastAsia="黑体" w:hAnsi="Times New Roman" w:cs="Times New Roman"/>
        </w:rPr>
        <w:instrText>起事</w:instrText>
      </w:r>
      <w:r>
        <w:rPr>
          <w:rFonts w:ascii="Times New Roman" w:eastAsia="仿宋_GB2312" w:hAnsi="Times New Roman" w:cs="Times New Roman"/>
        </w:rPr>
        <w:instrText>：倡义、举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兵。</w:instrText>
      </w:r>
      <w:r>
        <w:rPr>
          <w:rFonts w:ascii="Times New Roman" w:eastAsia="黑体" w:hAnsi="Times New Roman" w:cs="Times New Roman"/>
        </w:rPr>
        <w:instrText>常</w:instrText>
      </w:r>
      <w:r>
        <w:rPr>
          <w:rFonts w:ascii="Times New Roman" w:eastAsia="仿宋_GB2312" w:hAnsi="Times New Roman" w:cs="Times New Roman"/>
        </w:rPr>
        <w:instrText>：同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尝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围中</w:instrText>
      </w:r>
      <w:r>
        <w:rPr>
          <w:rFonts w:ascii="Times New Roman" w:eastAsia="仿宋_GB2312" w:hAnsi="Times New Roman" w:cs="Times New Roman"/>
        </w:rPr>
        <w:instrText>：围城中。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籍　　大历中于和州乌江县见嵩，　　嵩时年　六十余矣。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张籍于</w:instrText>
      </w:r>
      <w:r>
        <w:rPr>
          <w:rFonts w:ascii="Times New Roman" w:eastAsia="楷体_GB2312" w:hAnsi="Times New Roman" w:cs="Times New Roman"/>
        </w:rPr>
        <w:instrText>大历年间在和州乌江县见过于嵩，于嵩当时已经六十多岁了。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以　　巡　　　　初　　　尝得临　涣县尉，好学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因为张巡的缘故，于嵩当初曾得到临涣县尉一职，他爱学习，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无所不读。　籍　时　　　尚小，粗　　问　　　巡、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无所不读。但张籍当时年纪还小，只是粗略地问了一下张巡、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远　　事，不能　　细也。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许远的事，未能问得仔细。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大历</w:instrText>
      </w:r>
      <w:r>
        <w:rPr>
          <w:rFonts w:ascii="Times New Roman" w:eastAsia="仿宋_GB2312" w:hAnsi="Times New Roman" w:cs="Times New Roman"/>
        </w:rPr>
        <w:instrText>：唐代宗年号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766—779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和州乌江县</w:instrText>
      </w:r>
      <w:r>
        <w:rPr>
          <w:rFonts w:ascii="Times New Roman" w:eastAsia="仿宋_GB2312" w:hAnsi="Times New Roman" w:cs="Times New Roman"/>
        </w:rPr>
        <w:instrText>：今安徽和县东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北。</w:instrText>
      </w:r>
      <w:r>
        <w:rPr>
          <w:rFonts w:ascii="Times New Roman" w:eastAsia="黑体" w:hAnsi="Times New Roman" w:cs="Times New Roman"/>
        </w:rPr>
        <w:instrText>临涣</w:instrText>
      </w:r>
      <w:r>
        <w:rPr>
          <w:rFonts w:ascii="Times New Roman" w:eastAsia="仿宋_GB2312" w:hAnsi="Times New Roman" w:cs="Times New Roman"/>
        </w:rPr>
        <w:instrText>：今安徽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宿县西南。</w:instrText>
      </w:r>
      <w:r>
        <w:rPr>
          <w:rFonts w:ascii="Times New Roman" w:eastAsia="黑体" w:hAnsi="Times New Roman" w:cs="Times New Roman"/>
        </w:rPr>
        <w:instrText>尚</w:instrText>
      </w:r>
      <w:r>
        <w:rPr>
          <w:rFonts w:ascii="Times New Roman" w:eastAsia="仿宋_GB2312" w:hAnsi="Times New Roman" w:cs="Times New Roman"/>
        </w:rPr>
        <w:instrText>：还。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云：　巡长　七尺余，须髯若　神。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说：张巡身高七尺多，胡须像神人。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尝　　见　嵩读《汉书》，谓　嵩曰：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何为　　久读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此？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曾经看见于嵩读《汉书》，对于嵩说：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为什么老读这本书？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 </w:instrText>
      </w:r>
      <w:r>
        <w:rPr>
          <w:rFonts w:ascii="Times New Roman" w:hAnsi="Times New Roman" w:cs="Times New Roman"/>
        </w:rPr>
        <w:instrText>嵩曰：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未　　熟也。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巡曰：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吾于书读不过三遍，终身不忘也。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于嵩说：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尚未读熟。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张巡说：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我读书不超过三遍，就终身不忘。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因　　诵嵩　所读书，尽卷　　不错一字。嵩　　惊，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于是就背诵于嵩所读的书，背完一卷不错一字。于嵩十分惊讶，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以为巡偶熟此卷，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以为他偶然对这一卷熟悉，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须髯：</w:instrText>
      </w:r>
      <w:r>
        <w:rPr>
          <w:rFonts w:ascii="Times New Roman" w:eastAsia="仿宋_GB2312" w:hAnsi="Times New Roman" w:cs="Times New Roman"/>
        </w:rPr>
        <w:instrText>胡须。</w:instrText>
      </w:r>
      <w:r>
        <w:rPr>
          <w:rFonts w:ascii="Times New Roman" w:eastAsia="黑体" w:hAnsi="Times New Roman" w:cs="Times New Roman"/>
        </w:rPr>
        <w:instrText>何为</w:instrText>
      </w:r>
      <w:r>
        <w:rPr>
          <w:rFonts w:ascii="Times New Roman" w:eastAsia="仿宋_GB2312" w:hAnsi="Times New Roman" w:cs="Times New Roman"/>
        </w:rPr>
        <w:instrText>：为何，为什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么。</w:instrText>
      </w:r>
      <w:r>
        <w:rPr>
          <w:rFonts w:ascii="Times New Roman" w:eastAsia="黑体" w:hAnsi="Times New Roman" w:cs="Times New Roman"/>
        </w:rPr>
        <w:instrText>过</w:instrText>
      </w:r>
      <w:r>
        <w:rPr>
          <w:rFonts w:ascii="Times New Roman" w:eastAsia="仿宋_GB2312" w:hAnsi="Times New Roman" w:cs="Times New Roman"/>
        </w:rPr>
        <w:instrText>：超过。</w:instrText>
      </w:r>
      <w:r>
        <w:rPr>
          <w:rFonts w:ascii="Times New Roman" w:eastAsia="黑体" w:hAnsi="Times New Roman" w:cs="Times New Roman"/>
        </w:rPr>
        <w:instrText>因</w:instrText>
      </w:r>
      <w:r>
        <w:rPr>
          <w:rFonts w:ascii="Times New Roman" w:eastAsia="仿宋_GB2312" w:hAnsi="Times New Roman" w:cs="Times New Roman"/>
        </w:rPr>
        <w:instrText>：于是，就。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尽</w:instrText>
      </w:r>
      <w:r>
        <w:rPr>
          <w:rFonts w:ascii="Times New Roman" w:eastAsia="仿宋_GB2312" w:hAnsi="Times New Roman" w:cs="Times New Roman"/>
        </w:rPr>
        <w:instrText>：全。</w:instrText>
      </w:r>
      <w:r>
        <w:rPr>
          <w:rFonts w:ascii="Times New Roman" w:eastAsia="黑体" w:hAnsi="Times New Roman" w:cs="Times New Roman"/>
        </w:rPr>
        <w:instrText>偶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碰巧、偶然。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因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乱抽　　他帙以　试，无　不　　尽然。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于是随意抽取其他卷帙来试他，没有不是这样的。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嵩　又取架上　　诸书试以问巡，巡　　应口诵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无疑。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于嵩又取架子上其他书，试问张巡，张巡随口背诵，毫不迟疑。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嵩从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巡久，　亦不见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巡常读书也。　　为文章，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于嵩跟随张巡很久，也没有看见他经常读书。张巡写文章，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操　纸笔立　　书，未尝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起草。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拿起纸笔立刻就写，从来不打草稿。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因</w:instrText>
      </w:r>
      <w:r>
        <w:rPr>
          <w:rFonts w:ascii="Times New Roman" w:eastAsia="仿宋_GB2312" w:hAnsi="Times New Roman" w:cs="Times New Roman"/>
        </w:rPr>
        <w:instrText>：于是。</w:instrText>
      </w:r>
      <w:r>
        <w:rPr>
          <w:rFonts w:ascii="Times New Roman" w:eastAsia="黑体" w:hAnsi="Times New Roman" w:cs="Times New Roman"/>
        </w:rPr>
        <w:instrText>乱抽他帙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zhì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：随意抽取其他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卷帙。帙，书封套，指书卷。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应口</w:instrText>
      </w:r>
      <w:r>
        <w:rPr>
          <w:rFonts w:ascii="Times New Roman" w:eastAsia="仿宋_GB2312" w:hAnsi="Times New Roman" w:cs="Times New Roman"/>
        </w:rPr>
        <w:instrText>：随口。</w:instrText>
      </w:r>
      <w:r>
        <w:rPr>
          <w:rFonts w:ascii="Times New Roman" w:eastAsia="黑体" w:hAnsi="Times New Roman" w:cs="Times New Roman"/>
        </w:rPr>
        <w:instrText>疑</w:instrText>
      </w:r>
      <w:r>
        <w:rPr>
          <w:rFonts w:ascii="Times New Roman" w:eastAsia="仿宋_GB2312" w:hAnsi="Times New Roman" w:cs="Times New Roman"/>
        </w:rPr>
        <w:instrText>：迟疑、犹豫。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初守睢阳时，士卒仅　万人，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初守睢阳时，士卒多达万人，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城中居人户亦且数万，巡　因一　　见　　问　姓名，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城中居民也将近数万人，张巡凭借某次见面时问过姓名的，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其后无不　　识者。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此后没有不认识的。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仅</w:instrText>
      </w:r>
      <w:r>
        <w:rPr>
          <w:rFonts w:ascii="Times New Roman" w:eastAsia="仿宋_GB2312" w:hAnsi="Times New Roman" w:cs="Times New Roman"/>
        </w:rPr>
        <w:instrText>：多达，唐代口语。</w:instrText>
      </w:r>
      <w:r>
        <w:rPr>
          <w:rFonts w:ascii="Times New Roman" w:eastAsia="黑体" w:hAnsi="Times New Roman" w:cs="Times New Roman"/>
        </w:rPr>
        <w:instrText>且</w:instrText>
      </w:r>
      <w:r>
        <w:rPr>
          <w:rFonts w:ascii="Times New Roman" w:eastAsia="仿宋_GB2312" w:hAnsi="Times New Roman" w:cs="Times New Roman"/>
        </w:rPr>
        <w:instrText>：将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近。</w:instrText>
      </w:r>
      <w:r>
        <w:rPr>
          <w:rFonts w:ascii="Times New Roman" w:eastAsia="黑体" w:hAnsi="Times New Roman" w:cs="Times New Roman"/>
        </w:rPr>
        <w:instrText>因</w:instrText>
      </w:r>
      <w:r>
        <w:rPr>
          <w:rFonts w:ascii="Times New Roman" w:eastAsia="仿宋_GB2312" w:hAnsi="Times New Roman" w:cs="Times New Roman"/>
        </w:rPr>
        <w:instrText>：凭借。</w:instrText>
      </w:r>
      <w:r>
        <w:rPr>
          <w:rFonts w:ascii="Times New Roman" w:eastAsia="黑体" w:hAnsi="Times New Roman" w:cs="Times New Roman"/>
        </w:rPr>
        <w:instrText>其后</w:instrText>
      </w:r>
      <w:r>
        <w:rPr>
          <w:rFonts w:ascii="Times New Roman" w:eastAsia="仿宋_GB2312" w:hAnsi="Times New Roman" w:cs="Times New Roman"/>
        </w:rPr>
        <w:instrText>：这之后。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 xml:space="preserve">　巡怒，　　须髯辄张。　　　及城　　　陷，贼　　缚　巡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张巡发怒时，胡须会竖立起来。到睢阳城失陷后，叛贼绑缚张巡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等数十人坐，　　　且将戮，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巡起　　　　旋，其　众见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等数十人坐在那里，将要杀戮他们，张巡起身环视四周，其他人见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巡　　起，或　　起　　或　泣。巡曰：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 xml:space="preserve">　汝　勿怖！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张巡站起来，有的站起来，有的哭泣。张巡说：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你们不要害怕！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死，　　命也。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 xml:space="preserve">众　　泣　不能仰　　视。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死，这是天命。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众人哭泣得不能仰起脸看张巡。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辄</w:instrText>
      </w:r>
      <w:r>
        <w:rPr>
          <w:rFonts w:ascii="Times New Roman" w:eastAsia="仿宋_GB2312" w:hAnsi="Times New Roman" w:cs="Times New Roman"/>
        </w:rPr>
        <w:instrText>：就。</w:instrText>
      </w:r>
      <w:r>
        <w:rPr>
          <w:rFonts w:ascii="Times New Roman" w:eastAsia="黑体" w:hAnsi="Times New Roman" w:cs="Times New Roman"/>
        </w:rPr>
        <w:instrText>及</w:instrText>
      </w:r>
      <w:r>
        <w:rPr>
          <w:rFonts w:ascii="Times New Roman" w:eastAsia="仿宋_GB2312" w:hAnsi="Times New Roman" w:cs="Times New Roman"/>
        </w:rPr>
        <w:instrText>：等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到，到了。</w:instrText>
      </w:r>
      <w:r>
        <w:rPr>
          <w:rFonts w:ascii="Times New Roman" w:eastAsia="黑体" w:hAnsi="Times New Roman" w:cs="Times New Roman"/>
        </w:rPr>
        <w:instrText>且：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将要。</w:instrText>
      </w:r>
      <w:r>
        <w:rPr>
          <w:rFonts w:ascii="Times New Roman" w:eastAsia="黑体" w:hAnsi="Times New Roman" w:cs="Times New Roman"/>
        </w:rPr>
        <w:instrText>旋</w:instrText>
      </w:r>
      <w:r>
        <w:rPr>
          <w:rFonts w:ascii="Times New Roman" w:eastAsia="仿宋_GB2312" w:hAnsi="Times New Roman" w:cs="Times New Roman"/>
        </w:rPr>
        <w:instrText>：环。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怖</w:instrText>
      </w:r>
      <w:r>
        <w:rPr>
          <w:rFonts w:ascii="Times New Roman" w:eastAsia="仿宋_GB2312" w:hAnsi="Times New Roman" w:cs="Times New Roman"/>
        </w:rPr>
        <w:instrText>：惶惧，害怕。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巡　就戮时，颜色不乱，阳阳　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张巡就刑时，面色不变，镇定自若像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平常。　　　远　　　宽厚　　　长者，　貌　如其　心，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平常一样。许远是一位宽厚仁慈的长者，其面貌如同其心，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与　巡同年生，　　月日后于巡，呼巡为兄，死时年四十九。</w:instrText>
      </w:r>
      <w:r>
        <w:rPr>
          <w:rFonts w:ascii="Times New Roman" w:hAnsi="Times New Roman" w:cs="Times New Roman"/>
        </w:rPr>
        <w:instrText xml:space="preserve"> ,</w:instrText>
      </w:r>
      <w:r>
        <w:rPr>
          <w:rFonts w:ascii="Times New Roman" w:eastAsia="楷体_GB2312" w:hAnsi="Times New Roman" w:cs="Times New Roman"/>
        </w:rPr>
        <w:instrText>和张巡同年生，出生月日比张巡晚，称</w:instrText>
      </w:r>
      <w:r>
        <w:rPr>
          <w:rFonts w:ascii="Times New Roman" w:eastAsia="楷体_GB2312" w:hAnsi="Times New Roman" w:cs="Times New Roman"/>
        </w:rPr>
        <w:instrText>张巡为兄，死时四十九岁。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嵩贞元初　死于亳、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宋间。　　或　传　　嵩有田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于嵩贞元初年死于亳州和宋州之间。有人传说于嵩有田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在亳、　　宋间，　　武人　　夺　　　　　而有之，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产在亳州和宋州之间，不法军人强行夺取并占有了这些田产，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嵩将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诣州讼理，为　　　　　所杀。　嵩无　　子。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于嵩将要到州府去诉讼，为不法军人所杀害。于嵩没有儿子。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张籍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云。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以上是张籍说的。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instrText>(\a\vs4\al\c</w:instrText>
      </w:r>
      <w:r>
        <w:rPr>
          <w:rFonts w:ascii="Times New Roman" w:eastAsia="楷体_GB2312" w:hAnsi="Times New Roman" w:cs="Times New Roman"/>
        </w:rPr>
        <w:instrText>o1(</w:instrText>
      </w:r>
      <w:r>
        <w:rPr>
          <w:rFonts w:ascii="Times New Roman" w:eastAsia="黑体" w:hAnsi="Times New Roman" w:cs="Times New Roman"/>
        </w:rPr>
        <w:instrText>阳阳如平常</w:instrText>
      </w:r>
      <w:r>
        <w:rPr>
          <w:rFonts w:ascii="Times New Roman" w:eastAsia="仿宋_GB2312" w:hAnsi="Times New Roman" w:cs="Times New Roman"/>
        </w:rPr>
        <w:instrText>：面色镇定自若。阳阳，鲜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明的样子。</w:instrText>
      </w:r>
      <w:r>
        <w:rPr>
          <w:rFonts w:ascii="Times New Roman" w:eastAsia="黑体" w:hAnsi="Times New Roman" w:cs="Times New Roman"/>
        </w:rPr>
        <w:instrText>亳、宋</w:instrText>
      </w:r>
      <w:r>
        <w:rPr>
          <w:rFonts w:ascii="Times New Roman" w:eastAsia="仿宋_GB2312" w:hAnsi="Times New Roman" w:cs="Times New Roman"/>
        </w:rPr>
        <w:instrText>：亳州、宋州。</w:instrText>
      </w:r>
      <w:r>
        <w:rPr>
          <w:rFonts w:ascii="Times New Roman" w:eastAsia="黑体" w:hAnsi="Times New Roman" w:cs="Times New Roman"/>
        </w:rPr>
        <w:instrText>武人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军人。</w:instrText>
      </w:r>
      <w:r>
        <w:rPr>
          <w:rFonts w:ascii="Times New Roman" w:eastAsia="黑体" w:hAnsi="Times New Roman" w:cs="Times New Roman"/>
        </w:rPr>
        <w:instrText>诣</w:instrText>
      </w:r>
      <w:r>
        <w:rPr>
          <w:rFonts w:ascii="Times New Roman" w:eastAsia="仿宋_GB2312" w:hAnsi="Times New Roman" w:cs="Times New Roman"/>
        </w:rPr>
        <w:instrText>：去、往。</w:instrText>
      </w:r>
      <w:r>
        <w:rPr>
          <w:rFonts w:ascii="Times New Roman" w:eastAsia="黑体" w:hAnsi="Times New Roman" w:cs="Times New Roman"/>
        </w:rPr>
        <w:instrText>讼理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诉讼。</w:instrText>
      </w:r>
      <w:r>
        <w:rPr>
          <w:rFonts w:ascii="Times New Roman" w:eastAsia="黑体" w:hAnsi="Times New Roman" w:cs="Times New Roman"/>
        </w:rPr>
        <w:instrText>为</w:instrText>
      </w:r>
      <w:r>
        <w:rPr>
          <w:rFonts w:ascii="Times New Roman" w:eastAsia="仿宋_GB2312" w:hAnsi="Times New Roman" w:cs="Times New Roman"/>
        </w:rPr>
        <w:instrText>：表被动。</w:instrText>
      </w:r>
      <w:r>
        <w:rPr>
          <w:rFonts w:ascii="Times New Roman" w:eastAsia="黑体" w:hAnsi="Times New Roman" w:cs="Times New Roman"/>
        </w:rPr>
        <w:instrText>云</w:instrText>
      </w:r>
      <w:r>
        <w:rPr>
          <w:rFonts w:ascii="Times New Roman" w:eastAsia="仿宋_GB2312" w:hAnsi="Times New Roman" w:cs="Times New Roman"/>
        </w:rPr>
        <w:instrText>：说。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37.9pt;height:37.55pt">
            <v:imagedata r:id="rId18" r:href="rId1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不畏义死，不荣幸生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——</w:t>
      </w:r>
      <w:r>
        <w:rPr>
          <w:rFonts w:ascii="Times New Roman" w:eastAsia="黑体" w:hAnsi="Times New Roman" w:cs="Times New Roman"/>
        </w:rPr>
        <w:t>《张中丞传后叙》赏析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玄宗天宝十四年</w:t>
      </w:r>
      <w:r>
        <w:rPr>
          <w:rFonts w:ascii="Times New Roman" w:eastAsia="楷体_GB2312" w:hAnsi="Times New Roman" w:cs="Times New Roman"/>
        </w:rPr>
        <w:t>(755)</w:t>
      </w:r>
      <w:r>
        <w:rPr>
          <w:rFonts w:ascii="Times New Roman" w:eastAsia="楷体_GB2312" w:hAnsi="Times New Roman" w:cs="Times New Roman"/>
        </w:rPr>
        <w:t>，安史之乱爆发。张巡、许远起兵讨贼，共守睢阳，被敌围困，苦战十月，终因粮尽援绝，睢阳城陷，二人被俘壮烈牺牲。但当时朝廷一些文武官员为开脱自己怯敌逃跑的无耻行径，百般诋毁张、许。李翰是张巡好友，曾同张巡在睢阳，亲历战守情形，便写了《张巡传》上呈肃宗，澄清是非。然而，由于安</w:t>
      </w:r>
      <w:r>
        <w:rPr>
          <w:rFonts w:ascii="Times New Roman" w:eastAsia="楷体_GB2312" w:hAnsi="Times New Roman" w:cs="Times New Roman"/>
        </w:rPr>
        <w:t>史之乱后，唐王朝仍处于藩镇割据、军阀混战的混乱状态。拥兵自重的各地节度使为给自己的分裂叛乱活动制造舆论，还在不断制造关于张、许的流言。对此，韩愈无比愤慨，从维护国家统一的立场出发，于宪宗元和二年</w:t>
      </w:r>
      <w:r>
        <w:rPr>
          <w:rFonts w:ascii="Times New Roman" w:eastAsia="楷体_GB2312" w:hAnsi="Times New Roman" w:cs="Times New Roman"/>
        </w:rPr>
        <w:t>(807)</w:t>
      </w:r>
      <w:r>
        <w:rPr>
          <w:rFonts w:ascii="Times New Roman" w:eastAsia="楷体_GB2312" w:hAnsi="Times New Roman" w:cs="Times New Roman"/>
        </w:rPr>
        <w:t>写作此文，给李翰的《张巡传》以重要补充，热情表彰张、许等忠贞为国的功绩和宁死不屈的高尚气节，义正词严地批驳了强加在他们头上的诬蔑不实之辞。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这篇文章熔叙事、议论、抒情为一炉，前后照应，疏密相间。前半部分以议论为主，写</w:t>
      </w:r>
      <w:r>
        <w:rPr>
          <w:rFonts w:ascii="Times New Roman" w:eastAsia="楷体_GB2312" w:hAnsi="Times New Roman" w:cs="Times New Roman"/>
        </w:rPr>
        <w:lastRenderedPageBreak/>
        <w:t>法上夹叙夹议，对当时流传的谬论，有选择地逐一批驳。针锋相对，说理透辟，力破种种谬说。它以当时</w:t>
      </w:r>
      <w:r>
        <w:rPr>
          <w:rFonts w:ascii="Times New Roman" w:eastAsia="楷体_GB2312" w:hAnsi="Times New Roman" w:cs="Times New Roman"/>
        </w:rPr>
        <w:t>久围无援的形势与张、许坚定死守的实际情理，推断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畏死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诬辞纯属无稽之谈，而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蒙耻求活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为绝不可能。至此，文章宕开一笔，挥戈直击那些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强兵坐观者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罪责，又揭露那些对张、许的诽谤实为逆贼张目的实质。这段议论，纵横开合，曲折多变，说理环环紧扣，层层深入，具有很强的说服力；而强烈的对比，贴切的比喻，以及反诘、设问的运用，使论辩效果更为生动，更为深刻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下半部分转入叙事，详略得当，重点突出，为了烘托南霁云的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勇且壮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，只精选了具有典型意义的三件事：其一，南霁云拒食丰盛筵席，愤然拔刀断指，斥责贺兰进明；其二，当确知贺</w:t>
      </w:r>
      <w:r>
        <w:rPr>
          <w:rFonts w:ascii="Times New Roman" w:eastAsia="楷体_GB2312" w:hAnsi="Times New Roman" w:cs="Times New Roman"/>
        </w:rPr>
        <w:t>兰进明不肯出兵援救，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即驰去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出城时抽矢射佛寺浮图，表示其无比愤慨；其三，就义前对张巡一段慷慨激昂的对答。如此处理，详中有度，略而不疏，颇能见出剪裁的功夫，壮士形象，虎虎有生气。文章写张巡就义时情状，可谓惜墨如金，仅两句话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颜色不乱，阳阳如平常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，但英雄视死如归的神态，已跃然纸上，千秋凛然。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本文结构严谨，富于变化，通篇自始至终倾注了一个情字。前部分的议论，既是补阙，同时也从侧面刻画了张、许忠贞为国、不屈死节的形象。因此，以下的叙事就有了根据，更为充实、可信，收到了相得益彰的效果。有关张巡的一些细节描述，如他才气横溢，过目不忘，为文援笔立成，以及接近关心士卒和百姓等等，闲处落笔，把张巡的形象烘托得更加完美高大。说明他不仅是个勇将，而且文武双全。对许远的描述，虽较简略，却处处能照应前文。说他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宽厚长者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貌如其心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呼巡为兄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，与上文的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授之柄而处其下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前后呼应，一个只问国事，不计权位的宽厚长</w:t>
      </w:r>
      <w:r>
        <w:rPr>
          <w:rFonts w:ascii="Times New Roman" w:eastAsia="楷体_GB2312" w:hAnsi="Times New Roman" w:cs="Times New Roman"/>
        </w:rPr>
        <w:t>者形象更觉鲜明。此外，无论议论或叙事，都融入了作者的真情实感。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尚恨有阙者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一句，是为世人不详张、许功绩而遗憾，而痛惜。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呜呼，而谓远之贤而为之耶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，感情色彩极为浓厚，对英雄充满了信任和敬仰之情。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小人之好议论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等句矛头直指诽谤者，对他们的憎恶之声，愤激之情，如闻可见。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这篇文章主旨鲜明，情、景、理交融，前后浑然一体，跌宕生姿；语言淋漓酣畅，咄咄逼人，真是深得司马迁风神，可以继承《史记》而无愧色。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文外悦</w:instrText>
      </w:r>
      <w:r>
        <w:rPr>
          <w:rFonts w:ascii="Times New Roman" w:hAnsi="Times New Roman" w:cs="Times New Roman" w:hint="eastAsia"/>
        </w:rPr>
        <w:instrText>读</w:instrText>
      </w:r>
      <w:r>
        <w:rPr>
          <w:rFonts w:ascii="Times New Roman" w:hAnsi="Times New Roman" w:cs="Times New Roman" w:hint="eastAsia"/>
        </w:rPr>
        <w:instrText>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type="#_x0000_t75" style="width:237.9pt;height:37.5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3" type="#_x0000_t75" style="width:2.5pt;height:8.15pt">
            <v:imagedata r:id="rId12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4" type="#_x0000_t75" style="width:2.5pt;height:8.15pt">
            <v:imagedata r:id="rId14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苏武牧羊，赤胆忠肠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在一望无际的荒野中，你凄凉孤寂，漫天风沙终年弥漫在这片荒凉的被世人遗忘的土地之上，唯有一群羊儿与你为伴。天地间尽染黄沙枯草，瑟瑟的秋风中，荒野中几棵枯树，叶子在劲风中飘零，仿佛增添一丝丝微不足道的生机。偶尔，寂静的天宇中回荡起南归孤雁的声声哀鸣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在羊群之中，两鬓早已斑白的你，仍然穿着从长安出使时的羊皮袄，这袄早就破烂不堪，</w:t>
      </w:r>
      <w:r>
        <w:rPr>
          <w:rFonts w:ascii="Times New Roman" w:eastAsia="楷体_GB2312" w:hAnsi="Times New Roman" w:cs="Times New Roman"/>
        </w:rPr>
        <w:lastRenderedPageBreak/>
        <w:t>他手中却依旧持着颜色褪尽的使节棒，面向南方，一双眸子，久久地眺望，深情地凝视。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当初奉诏，出使匈奴，带着汉匈结好的愿望而来，谁知因虞常事变，使节中的许多人被匈奴扣押。面对酷法严刑，有人选择了屈服，从而得到了荣华富贵。而你苏武，宁愿在地窖受罪，宁愿抛弃一切优厚的俸禄，宁愿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渴饮月窖水，饥餐天上雪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，也不愿向胡人屈服！因为你内心深知自己是大汉的使节，大汉的子民，气节使你深爱着那片养育过你的土地。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你的固执终于将单于激怒。将你流放到北海</w:t>
      </w:r>
      <w:r>
        <w:rPr>
          <w:rFonts w:ascii="Times New Roman" w:eastAsia="楷体_GB2312" w:hAnsi="Times New Roman" w:cs="Times New Roman"/>
        </w:rPr>
        <w:t>放羊并放言，只要公羊能产下羊羔，你就可以回长安。多么可笑，多么荒谬啊！似乎回到中原的希望更加渺茫。孤寂之感遍布全身，思乡之情萦绕心头。然而，你依旧坚信总会有一天回到中原，回到大汉。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你的忠诚与坚忍打动了单于。他派早已降伏的李陵将军劝服你，希望能挽留。面对将门虎子言其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老母终堂，生妻去帷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的不幸，潸然泪下的情景，以及投奔匈奴的种种好处时，你愤然起身，向李陵说明自己永不会向单于臣服的坚决。你的心中，已然坚守着当初的诺言：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宁为玉碎，不为瓦全。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说罢，你便拂袖而去。身后，仍旧留下李陵那道不解的目光。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你，苏武，那</w:t>
      </w:r>
      <w:r>
        <w:rPr>
          <w:rFonts w:ascii="Times New Roman" w:eastAsia="楷体_GB2312" w:hAnsi="Times New Roman" w:cs="Times New Roman"/>
        </w:rPr>
        <w:t>对大汉王朝的赤胆热诚，耿耿忠心，不屈不挠的斗志，被后人称颂！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你，苏武，那牧羊战胜孤独寂寞与周遭环境，恶劣坚忍与坚韧不拔的气概，令后人敬佩！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你，苏武，那不被富贵金钱迷惑，不沉迷于功名利禄超然淡定的气节，令世人称赞！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历经十九载千辛万苦，当汉朝的使节接你回到中原的那一刹那，你的眼泪瞬间流下，汩汩的宛如一条潺潺不息的小河，将这些年所经受的苦难与悲伤，一同释放，化作春江都是泪。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昔日的长安是如此陌生，华灯初上，灯火辉煌，歌舞升平的景象，令你眼花缭乱。在一阵阵鼓乐声中，你全神贯注，肩上披散着花白的长发，在晚风中飘</w:t>
      </w:r>
      <w:r>
        <w:rPr>
          <w:rFonts w:ascii="Times New Roman" w:eastAsia="楷体_GB2312" w:hAnsi="Times New Roman" w:cs="Times New Roman"/>
        </w:rPr>
        <w:t>曳，穿着那件不堪入目的羊皮袄，散发着阵阵腥臊。你步履蹒跚走进大殿，双手颤抖将那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磨得光滑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的使节棒递到天子手上。一颗悬着的心终于落下，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苏武，你怎么才回来啊？朕都想死你啦！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你顿时，泪水充满眼眶，不知是欢喜还是悲伤</w:t>
      </w:r>
      <w:r>
        <w:rPr>
          <w:rFonts w:hAnsi="宋体" w:cs="Times New Roman"/>
        </w:rPr>
        <w:t>……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你，苏武，造就了可歌可泣的佳话，你那铁血气概，令人铭记于心，你那铮铮铁骨和那颗赤胆忠心，将随着苏武牧羊的故事，千古流芳，永远铭记于后人之心。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读后小悟</w:t>
      </w:r>
      <w:r>
        <w:rPr>
          <w:rFonts w:ascii="Times New Roman" w:hAnsi="Times New Roman" w:cs="Times New Roman"/>
        </w:rPr>
        <w:t>：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文中使用第二人称有什么好处？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2" r:href="rId2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.5pt;height:8.15pt">
            <v:imagedata r:id="rId14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春　雪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韩　愈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新年都未有芳华，二月初惊见草芽。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白雪却嫌春色晚，故穿庭树作飞花。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问题小思：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三、四两句用了什么修辞手法？请简要赏析。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4711D3" w:rsidRDefault="004711D3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黑体" w:hAnsi="Times New Roman" w:cs="Times New Roman"/>
        </w:rPr>
      </w:pPr>
    </w:p>
    <w:p w:rsidR="004711D3" w:rsidRDefault="004711D3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黑体" w:hAnsi="Times New Roman" w:cs="Times New Roman"/>
        </w:rPr>
      </w:pP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37.9pt;height:37.55pt">
            <v:imagedata r:id="rId26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2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14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楷体_GB2312" w:hAnsi="Times New Roman" w:cs="Times New Roman"/>
        </w:rPr>
        <w:t>远诚畏死，何苦守尺寸之地，食其所爱之肉，以与贼抗而不降乎？</w:t>
      </w: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忠诚、爱国</w:t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2" r:href="rId3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1" type="#_x0000_t75" style="width:2.5pt;height:8.15pt">
            <v:imagedata r:id="rId14" r:href="rId3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711D3" w:rsidRDefault="005B7D9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纵观古今，多少人用生命唱响了忠诚的强音，多少人用他们的壮举诠释了忠诚的意义，他们永恒的忠诚，感动了我们，使我们潸然泪下。安史之乱中，张巡与许远齐心协力坚守睢阳，最后城破身死。当时有人指责许远贪生怕死，可是你想过吗，他如果真的怕死，何苦守着睢阳这弹丸之地，兵尽粮绝之时，吃着家奴的肉，与敌人负隅顽抗，而没有选择弃城投降。这难道不是许远对睢阳百姓的挚爱吗？这难道不是许远对大唐无比的忠诚吗？忠诚，是人们心中最美的风景，是炎黄子孙永恒的向往与追求。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6"/>
      </w:tblGrid>
      <w:tr w:rsidR="004711D3">
        <w:tc>
          <w:tcPr>
            <w:tcW w:w="8046" w:type="dxa"/>
            <w:shd w:val="clear" w:color="auto" w:fill="auto"/>
          </w:tcPr>
          <w:p w:rsidR="004711D3" w:rsidRDefault="005B7D92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4711D3" w:rsidRDefault="005B7D92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使用第二人称，便于感情交流，增强抒情</w:t>
            </w:r>
            <w:r>
              <w:rPr>
                <w:rFonts w:ascii="Times New Roman" w:hAnsi="Times New Roman" w:cs="Times New Roman"/>
              </w:rPr>
              <w:t>性和亲切感。</w:t>
            </w:r>
          </w:p>
          <w:p w:rsidR="004711D3" w:rsidRDefault="005B7D92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用了拟人的修辞手法，赋予白雪以人的灵性，把初春的景象写得富有情趣。</w:t>
            </w:r>
          </w:p>
        </w:tc>
      </w:tr>
    </w:tbl>
    <w:p w:rsidR="004711D3" w:rsidRDefault="004711D3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4711D3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D92" w:rsidRDefault="005B7D92" w:rsidP="005B7D92">
      <w:r>
        <w:separator/>
      </w:r>
    </w:p>
  </w:endnote>
  <w:endnote w:type="continuationSeparator" w:id="0">
    <w:p w:rsidR="005B7D92" w:rsidRDefault="005B7D92" w:rsidP="005B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D92" w:rsidRDefault="005B7D9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D92" w:rsidRPr="005B7D92" w:rsidRDefault="005B7D92" w:rsidP="005B7D92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3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D92" w:rsidRDefault="005B7D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D92" w:rsidRDefault="005B7D92" w:rsidP="005B7D92">
      <w:r>
        <w:separator/>
      </w:r>
    </w:p>
  </w:footnote>
  <w:footnote w:type="continuationSeparator" w:id="0">
    <w:p w:rsidR="005B7D92" w:rsidRDefault="005B7D92" w:rsidP="005B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D92" w:rsidRDefault="005B7D9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D92" w:rsidRPr="005B7D92" w:rsidRDefault="005B7D92" w:rsidP="005B7D9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D92" w:rsidRDefault="005B7D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1D3"/>
    <w:rsid w:val="004711D3"/>
    <w:rsid w:val="005B7D92"/>
    <w:rsid w:val="5192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纯文本 字符"/>
    <w:link w:val="a3"/>
    <w:qFormat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4038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8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&#25991;&#22806;&#24742;&#35835;3.TIF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1491;&#25324;.TIF" TargetMode="External"/><Relationship Id="rId25" Type="http://schemas.openxmlformats.org/officeDocument/2006/relationships/image" Target="&#21491;&#25324;.TIF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&#24038;&#25324;.TIF" TargetMode="External"/><Relationship Id="rId20" Type="http://schemas.openxmlformats.org/officeDocument/2006/relationships/image" Target="media/image7.png"/><Relationship Id="rId29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120;&#35782;&#31215;&#32047;1a.TIF" TargetMode="External"/><Relationship Id="rId24" Type="http://schemas.openxmlformats.org/officeDocument/2006/relationships/image" Target="&#24038;&#25324;.TIF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&#25991;&#26412;&#35299;&#35835;2.TIF" TargetMode="External"/><Relationship Id="rId31" Type="http://schemas.openxmlformats.org/officeDocument/2006/relationships/image" Target="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&#31532;&#20108;&#21333;&#20803;.tif" TargetMode="External"/><Relationship Id="rId14" Type="http://schemas.openxmlformats.org/officeDocument/2006/relationships/image" Target="media/image5.png"/><Relationship Id="rId22" Type="http://schemas.openxmlformats.org/officeDocument/2006/relationships/image" Target="&#24038;&#25324;.TIF" TargetMode="External"/><Relationship Id="rId27" Type="http://schemas.openxmlformats.org/officeDocument/2006/relationships/image" Target="&#32032;&#26448;&#36816;&#29992;4.TIF" TargetMode="External"/><Relationship Id="rId30" Type="http://schemas.openxmlformats.org/officeDocument/2006/relationships/image" Target="&#24038;&#25324;.TIF" TargetMode="External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2123</Words>
  <Characters>12104</Characters>
  <Application>Microsoft Office Word</Application>
  <DocSecurity>0</DocSecurity>
  <Lines>100</Lines>
  <Paragraphs>28</Paragraphs>
  <ScaleCrop>false</ScaleCrop>
  <Manager>www.shulihua.net收集整理</Manager>
  <Company>www.shulihua.net收集整理</Company>
  <LinksUpToDate>false</LinksUpToDate>
  <CharactersWithSpaces>14199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2018-12-18T07:09:00Z</dcterms:created>
  <dcterms:modified xsi:type="dcterms:W3CDTF">2019-05-12T13:28:00Z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